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049" w:rsidRPr="000811D3" w:rsidRDefault="00526049" w:rsidP="00526049">
      <w:pPr>
        <w:jc w:val="center"/>
        <w:rPr>
          <w:b/>
          <w:bCs/>
          <w:noProof/>
          <w:lang w:eastAsia="lv-LV"/>
        </w:rPr>
      </w:pPr>
      <w:r w:rsidRPr="000811D3">
        <w:rPr>
          <w:b/>
          <w:bCs/>
          <w:noProof/>
        </w:rPr>
        <w:t xml:space="preserve">UZŅĒMUMA LĪGUMS </w:t>
      </w:r>
    </w:p>
    <w:p w:rsidR="00526049" w:rsidRPr="000811D3" w:rsidRDefault="00526049" w:rsidP="00526049">
      <w:pPr>
        <w:jc w:val="center"/>
        <w:rPr>
          <w:noProof/>
          <w:sz w:val="20"/>
          <w:szCs w:val="20"/>
          <w:lang w:eastAsia="lv-LV"/>
        </w:rPr>
      </w:pPr>
      <w:r w:rsidRPr="000811D3">
        <w:rPr>
          <w:noProof/>
          <w:sz w:val="20"/>
          <w:szCs w:val="20"/>
        </w:rPr>
        <w:t xml:space="preserve">par </w:t>
      </w:r>
      <w:r w:rsidR="0011699A" w:rsidRPr="000811D3">
        <w:rPr>
          <w:bCs/>
          <w:sz w:val="20"/>
          <w:szCs w:val="20"/>
        </w:rPr>
        <w:t xml:space="preserve">Daugavpils pensionāru sociālās apkalpošanas </w:t>
      </w:r>
      <w:r w:rsidR="00B843B2" w:rsidRPr="000811D3">
        <w:rPr>
          <w:bCs/>
          <w:sz w:val="20"/>
          <w:szCs w:val="20"/>
        </w:rPr>
        <w:br/>
      </w:r>
      <w:r w:rsidR="0011699A" w:rsidRPr="000811D3">
        <w:rPr>
          <w:bCs/>
          <w:sz w:val="20"/>
          <w:szCs w:val="20"/>
        </w:rPr>
        <w:t>teritoriālā centra objektu remontdarbu veikšanu</w:t>
      </w:r>
      <w:r w:rsidRPr="000811D3">
        <w:rPr>
          <w:noProof/>
          <w:sz w:val="20"/>
          <w:szCs w:val="20"/>
        </w:rPr>
        <w:t xml:space="preserve"> </w:t>
      </w:r>
    </w:p>
    <w:p w:rsidR="00526049" w:rsidRPr="000811D3" w:rsidRDefault="007A7DCA" w:rsidP="003873EB">
      <w:pPr>
        <w:spacing w:before="360" w:after="240"/>
        <w:rPr>
          <w:noProof/>
          <w:sz w:val="22"/>
          <w:szCs w:val="22"/>
          <w:lang w:eastAsia="lv-LV"/>
        </w:rPr>
      </w:pPr>
      <w:r>
        <w:rPr>
          <w:noProof/>
          <w:sz w:val="22"/>
          <w:szCs w:val="22"/>
        </w:rPr>
        <w:t>Daugavpilī, 2015.gada 14</w:t>
      </w:r>
      <w:r w:rsidR="00526049" w:rsidRPr="000811D3">
        <w:rPr>
          <w:noProof/>
          <w:sz w:val="22"/>
          <w:szCs w:val="22"/>
        </w:rPr>
        <w:t>.</w:t>
      </w:r>
      <w:r w:rsidR="0011699A" w:rsidRPr="000811D3">
        <w:rPr>
          <w:noProof/>
          <w:sz w:val="22"/>
          <w:szCs w:val="22"/>
        </w:rPr>
        <w:t>septembrī</w:t>
      </w:r>
      <w:r w:rsidR="00526049" w:rsidRPr="000811D3">
        <w:rPr>
          <w:noProof/>
          <w:sz w:val="22"/>
          <w:szCs w:val="22"/>
        </w:rPr>
        <w:tab/>
      </w:r>
      <w:r w:rsidR="00526049" w:rsidRPr="000811D3">
        <w:rPr>
          <w:noProof/>
          <w:sz w:val="22"/>
          <w:szCs w:val="22"/>
        </w:rPr>
        <w:tab/>
      </w:r>
      <w:r w:rsidR="00526049" w:rsidRPr="000811D3">
        <w:rPr>
          <w:noProof/>
          <w:sz w:val="22"/>
          <w:szCs w:val="22"/>
        </w:rPr>
        <w:tab/>
      </w:r>
      <w:r w:rsidR="00526049" w:rsidRPr="000811D3">
        <w:rPr>
          <w:noProof/>
          <w:sz w:val="22"/>
          <w:szCs w:val="22"/>
        </w:rPr>
        <w:tab/>
      </w:r>
      <w:r w:rsidR="00526049" w:rsidRPr="000811D3">
        <w:rPr>
          <w:noProof/>
          <w:sz w:val="22"/>
          <w:szCs w:val="22"/>
        </w:rPr>
        <w:tab/>
      </w:r>
    </w:p>
    <w:p w:rsidR="00526049" w:rsidRPr="000811D3" w:rsidRDefault="003873EB" w:rsidP="00526049">
      <w:pPr>
        <w:ind w:firstLine="513"/>
        <w:jc w:val="both"/>
        <w:rPr>
          <w:noProof/>
          <w:sz w:val="22"/>
          <w:szCs w:val="22"/>
        </w:rPr>
      </w:pPr>
      <w:r w:rsidRPr="000811D3">
        <w:rPr>
          <w:b/>
          <w:bCs/>
          <w:noProof/>
          <w:sz w:val="22"/>
          <w:szCs w:val="22"/>
        </w:rPr>
        <w:t>Daugavpils pensionāru sociālās apkalpošanas teritoriālais centrs</w:t>
      </w:r>
      <w:r w:rsidR="00526049" w:rsidRPr="000811D3">
        <w:rPr>
          <w:noProof/>
          <w:sz w:val="22"/>
          <w:szCs w:val="22"/>
        </w:rPr>
        <w:t>, reģ.Nr</w:t>
      </w:r>
      <w:r w:rsidRPr="000811D3">
        <w:rPr>
          <w:noProof/>
          <w:sz w:val="22"/>
          <w:szCs w:val="22"/>
        </w:rPr>
        <w:t>.90000065913, juridiskā adrese: 18.Novembra iela 354a, Daugavpils</w:t>
      </w:r>
      <w:r w:rsidR="00526049" w:rsidRPr="000811D3">
        <w:rPr>
          <w:noProof/>
          <w:sz w:val="22"/>
          <w:szCs w:val="22"/>
        </w:rPr>
        <w:t xml:space="preserve">, </w:t>
      </w:r>
      <w:r w:rsidRPr="000811D3">
        <w:rPr>
          <w:noProof/>
          <w:sz w:val="22"/>
          <w:szCs w:val="22"/>
        </w:rPr>
        <w:t xml:space="preserve">vadītāja </w:t>
      </w:r>
      <w:r w:rsidRPr="000811D3">
        <w:rPr>
          <w:b/>
          <w:noProof/>
          <w:sz w:val="22"/>
          <w:szCs w:val="22"/>
        </w:rPr>
        <w:t>Valentīna Ploņa</w:t>
      </w:r>
      <w:r w:rsidR="00526049" w:rsidRPr="000811D3">
        <w:rPr>
          <w:noProof/>
          <w:sz w:val="22"/>
          <w:szCs w:val="22"/>
        </w:rPr>
        <w:t xml:space="preserve"> personā, kurš rīkojas uz </w:t>
      </w:r>
      <w:r w:rsidR="00D61D2D" w:rsidRPr="000811D3">
        <w:rPr>
          <w:noProof/>
          <w:sz w:val="22"/>
          <w:szCs w:val="22"/>
        </w:rPr>
        <w:t>Nolikuma pamata</w:t>
      </w:r>
      <w:r w:rsidR="00526049" w:rsidRPr="000811D3">
        <w:rPr>
          <w:noProof/>
          <w:sz w:val="22"/>
          <w:szCs w:val="22"/>
        </w:rPr>
        <w:t xml:space="preserve"> (turpmāk – Pasūtītājs), no vienas puses, un</w:t>
      </w:r>
    </w:p>
    <w:p w:rsidR="00526049" w:rsidRPr="000811D3" w:rsidRDefault="00B908DB" w:rsidP="00D601AA">
      <w:pPr>
        <w:spacing w:before="120"/>
        <w:ind w:firstLine="510"/>
        <w:jc w:val="both"/>
        <w:rPr>
          <w:noProof/>
          <w:sz w:val="22"/>
          <w:szCs w:val="22"/>
        </w:rPr>
      </w:pPr>
      <w:r w:rsidRPr="000811D3">
        <w:rPr>
          <w:b/>
          <w:bCs/>
          <w:noProof/>
          <w:sz w:val="22"/>
          <w:szCs w:val="22"/>
        </w:rPr>
        <w:t>Sabiedrība ar ierobežotu atbildību “BORG”</w:t>
      </w:r>
      <w:r w:rsidRPr="000811D3">
        <w:rPr>
          <w:bCs/>
          <w:noProof/>
          <w:sz w:val="22"/>
          <w:szCs w:val="22"/>
        </w:rPr>
        <w:t>, reģ.Nr</w:t>
      </w:r>
      <w:r w:rsidR="00A20F47" w:rsidRPr="000811D3">
        <w:rPr>
          <w:bCs/>
          <w:noProof/>
          <w:sz w:val="22"/>
          <w:szCs w:val="22"/>
        </w:rPr>
        <w:t>.</w:t>
      </w:r>
      <w:r w:rsidRPr="000811D3">
        <w:rPr>
          <w:bCs/>
          <w:noProof/>
          <w:sz w:val="22"/>
          <w:szCs w:val="22"/>
        </w:rPr>
        <w:t xml:space="preserve"> 41503012572, juridiskā adrese: Mazā Dārza iela 5 - 7, Daugavpils, valdes locekļa </w:t>
      </w:r>
      <w:r w:rsidRPr="000811D3">
        <w:rPr>
          <w:b/>
          <w:bCs/>
          <w:noProof/>
          <w:sz w:val="22"/>
          <w:szCs w:val="22"/>
        </w:rPr>
        <w:t>Sergeja Skorodihina</w:t>
      </w:r>
      <w:r w:rsidRPr="000811D3">
        <w:rPr>
          <w:bCs/>
          <w:noProof/>
          <w:sz w:val="22"/>
          <w:szCs w:val="22"/>
        </w:rPr>
        <w:t xml:space="preserve"> personā, kurš rīkojas saskaņā ar Statūtiem ar tiesībām pārstāvēt kapitālsabiedrību atsevišķi, no otras puses,</w:t>
      </w:r>
      <w:r w:rsidR="00526049" w:rsidRPr="000811D3">
        <w:rPr>
          <w:noProof/>
          <w:sz w:val="22"/>
          <w:szCs w:val="22"/>
        </w:rPr>
        <w:t xml:space="preserve"> </w:t>
      </w:r>
      <w:r w:rsidR="00801FB8" w:rsidRPr="000811D3">
        <w:rPr>
          <w:bCs/>
          <w:noProof/>
          <w:sz w:val="22"/>
          <w:szCs w:val="22"/>
        </w:rPr>
        <w:t xml:space="preserve">(turpmāk – Izpildītājs) </w:t>
      </w:r>
      <w:r w:rsidR="00801FB8" w:rsidRPr="000811D3">
        <w:rPr>
          <w:noProof/>
          <w:sz w:val="22"/>
          <w:szCs w:val="22"/>
        </w:rPr>
        <w:t>bet abi kopā – “Puses</w:t>
      </w:r>
      <w:r w:rsidR="00526049" w:rsidRPr="000811D3">
        <w:rPr>
          <w:noProof/>
          <w:sz w:val="22"/>
          <w:szCs w:val="22"/>
        </w:rPr>
        <w:t>„ vai “Līdzēji”,</w:t>
      </w:r>
    </w:p>
    <w:p w:rsidR="00526049" w:rsidRPr="000811D3" w:rsidRDefault="00526049" w:rsidP="0088026D">
      <w:pPr>
        <w:spacing w:before="120"/>
        <w:ind w:firstLine="510"/>
        <w:jc w:val="both"/>
        <w:rPr>
          <w:noProof/>
          <w:sz w:val="22"/>
          <w:szCs w:val="22"/>
        </w:rPr>
      </w:pPr>
      <w:r w:rsidRPr="000811D3">
        <w:rPr>
          <w:noProof/>
          <w:sz w:val="22"/>
          <w:szCs w:val="22"/>
        </w:rPr>
        <w:t xml:space="preserve">pamatojoties uz Daugavpils pilsētas domes iepirkumu komisijas 2015.gada </w:t>
      </w:r>
      <w:r w:rsidR="0088026D" w:rsidRPr="000811D3">
        <w:rPr>
          <w:noProof/>
          <w:sz w:val="22"/>
          <w:szCs w:val="22"/>
        </w:rPr>
        <w:t>8.septembra</w:t>
      </w:r>
      <w:r w:rsidRPr="000811D3">
        <w:rPr>
          <w:noProof/>
          <w:sz w:val="22"/>
          <w:szCs w:val="22"/>
        </w:rPr>
        <w:t xml:space="preserve"> lēmumu iepirkuma “</w:t>
      </w:r>
      <w:r w:rsidRPr="000811D3">
        <w:rPr>
          <w:sz w:val="22"/>
          <w:szCs w:val="22"/>
        </w:rPr>
        <w:t>Būvdarbu veikšana Daugavpils pilsētas pašvaldības iestāžu vajadzībām</w:t>
      </w:r>
      <w:r w:rsidRPr="000811D3">
        <w:rPr>
          <w:noProof/>
          <w:sz w:val="22"/>
          <w:szCs w:val="22"/>
        </w:rPr>
        <w:t xml:space="preserve">”, identifikācijas numurs DPD 2014/86, </w:t>
      </w:r>
      <w:r w:rsidR="0088026D" w:rsidRPr="000811D3">
        <w:rPr>
          <w:noProof/>
          <w:sz w:val="22"/>
          <w:szCs w:val="22"/>
        </w:rPr>
        <w:t>3</w:t>
      </w:r>
      <w:r w:rsidRPr="000811D3">
        <w:rPr>
          <w:noProof/>
          <w:sz w:val="22"/>
          <w:szCs w:val="22"/>
        </w:rPr>
        <w:t xml:space="preserve">.DAĻĀ: </w:t>
      </w:r>
      <w:r w:rsidR="0088026D" w:rsidRPr="000811D3">
        <w:rPr>
          <w:bCs/>
          <w:sz w:val="22"/>
          <w:szCs w:val="22"/>
        </w:rPr>
        <w:t>“Daugavpils pensionāru sociālās apkalpošanas teritoriālā centra objektu remontdarbi”</w:t>
      </w:r>
      <w:r w:rsidRPr="000811D3">
        <w:rPr>
          <w:noProof/>
          <w:sz w:val="22"/>
          <w:szCs w:val="22"/>
        </w:rPr>
        <w:t xml:space="preserve"> (turpmāk – Iepirkums), noslēdza savā starpā šāda satura līgumu (turpmāk – Līgums):</w:t>
      </w:r>
    </w:p>
    <w:p w:rsidR="00526049" w:rsidRPr="000811D3" w:rsidRDefault="00526049" w:rsidP="00526049">
      <w:pPr>
        <w:shd w:val="clear" w:color="auto" w:fill="FFFFFF"/>
        <w:spacing w:before="240" w:after="240"/>
        <w:jc w:val="center"/>
        <w:rPr>
          <w:b/>
          <w:noProof/>
          <w:color w:val="000000"/>
          <w:sz w:val="22"/>
          <w:szCs w:val="22"/>
        </w:rPr>
      </w:pPr>
      <w:r w:rsidRPr="000811D3">
        <w:rPr>
          <w:b/>
          <w:noProof/>
          <w:color w:val="000000"/>
          <w:sz w:val="22"/>
          <w:szCs w:val="22"/>
        </w:rPr>
        <w:t>I. Līguma priekšmets</w:t>
      </w:r>
    </w:p>
    <w:p w:rsidR="00526049" w:rsidRPr="000811D3" w:rsidRDefault="00526049" w:rsidP="00526049">
      <w:pPr>
        <w:numPr>
          <w:ilvl w:val="0"/>
          <w:numId w:val="1"/>
        </w:numPr>
        <w:tabs>
          <w:tab w:val="num" w:pos="720"/>
        </w:tabs>
        <w:suppressAutoHyphens w:val="0"/>
        <w:spacing w:after="60"/>
        <w:ind w:left="357" w:hanging="357"/>
        <w:jc w:val="both"/>
        <w:rPr>
          <w:noProof/>
          <w:sz w:val="22"/>
          <w:szCs w:val="22"/>
        </w:rPr>
      </w:pPr>
      <w:r w:rsidRPr="000811D3">
        <w:rPr>
          <w:noProof/>
          <w:sz w:val="22"/>
          <w:szCs w:val="22"/>
        </w:rPr>
        <w:t xml:space="preserve">Pasūtītājs uzdod un Izpildītājs par samaksu uzņemas Līgumā noteiktajā kārtībā, termiņos un pienācīgā kvalitātē, ievērojot normatīvo aktu prasības, veikt </w:t>
      </w:r>
      <w:r w:rsidR="0093010D" w:rsidRPr="000811D3">
        <w:rPr>
          <w:b/>
          <w:bCs/>
          <w:sz w:val="22"/>
          <w:szCs w:val="22"/>
        </w:rPr>
        <w:t>Daugavpils pensionāru sociālās apkalpošanas teritoriālā centra objektu remontu</w:t>
      </w:r>
      <w:r w:rsidR="0093010D" w:rsidRPr="000811D3">
        <w:rPr>
          <w:noProof/>
          <w:sz w:val="22"/>
          <w:szCs w:val="22"/>
        </w:rPr>
        <w:t xml:space="preserve"> </w:t>
      </w:r>
      <w:r w:rsidRPr="000811D3">
        <w:rPr>
          <w:noProof/>
          <w:sz w:val="22"/>
          <w:szCs w:val="22"/>
        </w:rPr>
        <w:t>(turpmāk – darbi), saskaņā ar Izpildītāja sagatavoto teh</w:t>
      </w:r>
      <w:r w:rsidR="00B15FE2">
        <w:rPr>
          <w:noProof/>
          <w:sz w:val="22"/>
          <w:szCs w:val="22"/>
        </w:rPr>
        <w:t>nisko piedāvājumu, darbu izpildes grafiku (1.pielikums) un</w:t>
      </w:r>
      <w:r w:rsidRPr="000811D3">
        <w:rPr>
          <w:noProof/>
          <w:sz w:val="22"/>
          <w:szCs w:val="22"/>
        </w:rPr>
        <w:t xml:space="preserve"> lokālo tāmi (2.pielikums).</w:t>
      </w:r>
      <w:r w:rsidRPr="000811D3">
        <w:rPr>
          <w:b/>
          <w:noProof/>
          <w:sz w:val="22"/>
          <w:szCs w:val="22"/>
        </w:rPr>
        <w:t xml:space="preserve"> </w:t>
      </w:r>
    </w:p>
    <w:p w:rsidR="00526049" w:rsidRPr="000811D3" w:rsidRDefault="00526049" w:rsidP="00526049">
      <w:pPr>
        <w:numPr>
          <w:ilvl w:val="0"/>
          <w:numId w:val="1"/>
        </w:numPr>
        <w:tabs>
          <w:tab w:val="num" w:pos="720"/>
        </w:tabs>
        <w:suppressAutoHyphens w:val="0"/>
        <w:spacing w:after="60"/>
        <w:ind w:left="357" w:hanging="357"/>
        <w:jc w:val="both"/>
        <w:rPr>
          <w:noProof/>
          <w:sz w:val="22"/>
          <w:szCs w:val="22"/>
        </w:rPr>
      </w:pPr>
      <w:r w:rsidRPr="000811D3">
        <w:rPr>
          <w:bCs/>
          <w:noProof/>
          <w:sz w:val="22"/>
          <w:szCs w:val="22"/>
        </w:rPr>
        <w:t xml:space="preserve">Darbu izpildes vieta – </w:t>
      </w:r>
      <w:r w:rsidR="00B81E6C" w:rsidRPr="000811D3">
        <w:rPr>
          <w:b/>
          <w:sz w:val="22"/>
          <w:szCs w:val="22"/>
          <w:lang w:eastAsia="lv-LV"/>
        </w:rPr>
        <w:t>18. novembra ielā 354a, Daugavpils</w:t>
      </w:r>
      <w:r w:rsidRPr="000811D3">
        <w:rPr>
          <w:noProof/>
          <w:sz w:val="22"/>
          <w:szCs w:val="22"/>
        </w:rPr>
        <w:t xml:space="preserve"> (turpmāk – Objekts).</w:t>
      </w:r>
      <w:r w:rsidRPr="000811D3">
        <w:rPr>
          <w:b/>
          <w:noProof/>
          <w:sz w:val="22"/>
          <w:szCs w:val="22"/>
        </w:rPr>
        <w:t xml:space="preserve"> </w:t>
      </w:r>
    </w:p>
    <w:p w:rsidR="00526049" w:rsidRPr="000811D3" w:rsidRDefault="00526049" w:rsidP="00526049">
      <w:pPr>
        <w:numPr>
          <w:ilvl w:val="0"/>
          <w:numId w:val="1"/>
        </w:numPr>
        <w:tabs>
          <w:tab w:val="num" w:pos="720"/>
        </w:tabs>
        <w:suppressAutoHyphens w:val="0"/>
        <w:spacing w:after="60"/>
        <w:ind w:left="357" w:hanging="357"/>
        <w:jc w:val="both"/>
        <w:rPr>
          <w:noProof/>
          <w:sz w:val="22"/>
          <w:szCs w:val="22"/>
        </w:rPr>
      </w:pPr>
      <w:r w:rsidRPr="000811D3">
        <w:rPr>
          <w:rFonts w:cs="Arial"/>
          <w:bCs/>
          <w:noProof/>
          <w:sz w:val="22"/>
          <w:szCs w:val="22"/>
        </w:rPr>
        <w:t xml:space="preserve">Darbi sevī ietver visus Līgumā un lokālajā tāmē noteiktos nepieciešamos darbus, būvniecības vadību un organizēšanu, būvniecībai nepieciešamās tehnikas, </w:t>
      </w:r>
      <w:r w:rsidRPr="000811D3">
        <w:rPr>
          <w:rFonts w:cs="Arial"/>
          <w:noProof/>
          <w:sz w:val="22"/>
          <w:szCs w:val="22"/>
        </w:rPr>
        <w:t xml:space="preserve">instrumentu piegādi, būvgružu novākšanu un utilizāciju, </w:t>
      </w:r>
      <w:r w:rsidRPr="000811D3">
        <w:rPr>
          <w:rFonts w:cs="Arial"/>
          <w:bCs/>
          <w:noProof/>
          <w:sz w:val="22"/>
          <w:szCs w:val="22"/>
        </w:rPr>
        <w:t xml:space="preserve">izpilddokumentācijas sagatavošanu un citas darbības, kuras izriet no šī Līguma un normatīvo aktu prasībām. </w:t>
      </w:r>
    </w:p>
    <w:p w:rsidR="00526049" w:rsidRPr="000811D3" w:rsidRDefault="00526049" w:rsidP="00526049">
      <w:pPr>
        <w:numPr>
          <w:ilvl w:val="0"/>
          <w:numId w:val="1"/>
        </w:numPr>
        <w:tabs>
          <w:tab w:val="num" w:pos="720"/>
        </w:tabs>
        <w:suppressAutoHyphens w:val="0"/>
        <w:spacing w:after="60"/>
        <w:ind w:left="357" w:hanging="357"/>
        <w:jc w:val="both"/>
        <w:rPr>
          <w:noProof/>
          <w:sz w:val="22"/>
          <w:szCs w:val="22"/>
        </w:rPr>
      </w:pPr>
      <w:r w:rsidRPr="000811D3">
        <w:rPr>
          <w:rFonts w:cs="Arial"/>
          <w:bCs/>
          <w:noProof/>
          <w:sz w:val="22"/>
          <w:szCs w:val="22"/>
        </w:rPr>
        <w:t>Izpildītājs apliecina, ka ir pienācīgi iepazinies ar Objektu, veicamā darba apjomu un citu ar darbu izpildi saistīto informāciju.</w:t>
      </w:r>
    </w:p>
    <w:p w:rsidR="00526049" w:rsidRPr="000811D3" w:rsidRDefault="00526049" w:rsidP="00526049">
      <w:pPr>
        <w:tabs>
          <w:tab w:val="num" w:pos="720"/>
        </w:tabs>
        <w:suppressAutoHyphens w:val="0"/>
        <w:spacing w:before="240" w:after="240"/>
        <w:jc w:val="center"/>
        <w:rPr>
          <w:noProof/>
          <w:sz w:val="22"/>
          <w:szCs w:val="22"/>
        </w:rPr>
      </w:pPr>
      <w:r w:rsidRPr="000811D3">
        <w:rPr>
          <w:b/>
          <w:bCs/>
          <w:noProof/>
          <w:color w:val="000000"/>
          <w:sz w:val="22"/>
          <w:szCs w:val="22"/>
        </w:rPr>
        <w:t>II. Darbu apjoms un izpildes termiņi</w:t>
      </w:r>
    </w:p>
    <w:p w:rsidR="00526049" w:rsidRPr="000811D3" w:rsidRDefault="00526049" w:rsidP="00526049">
      <w:pPr>
        <w:numPr>
          <w:ilvl w:val="0"/>
          <w:numId w:val="1"/>
        </w:numPr>
        <w:tabs>
          <w:tab w:val="num" w:pos="720"/>
        </w:tabs>
        <w:suppressAutoHyphens w:val="0"/>
        <w:spacing w:after="120"/>
        <w:ind w:left="357" w:hanging="357"/>
        <w:jc w:val="both"/>
        <w:rPr>
          <w:noProof/>
          <w:sz w:val="22"/>
          <w:szCs w:val="22"/>
        </w:rPr>
      </w:pPr>
      <w:r w:rsidRPr="000811D3">
        <w:rPr>
          <w:noProof/>
          <w:color w:val="000000"/>
          <w:sz w:val="22"/>
          <w:szCs w:val="22"/>
        </w:rPr>
        <w:t>Izpildītājs organizē un nodrošina darbu veikšanu ievērojot iepriekš noteiktu grafiku un apņemas pabeigt visus darbus</w:t>
      </w:r>
      <w:r w:rsidRPr="000811D3">
        <w:rPr>
          <w:b/>
          <w:noProof/>
          <w:color w:val="000000"/>
          <w:sz w:val="22"/>
          <w:szCs w:val="22"/>
        </w:rPr>
        <w:t xml:space="preserve"> </w:t>
      </w:r>
      <w:r w:rsidR="00B81E6C" w:rsidRPr="000811D3">
        <w:rPr>
          <w:b/>
          <w:noProof/>
          <w:color w:val="000000"/>
          <w:sz w:val="22"/>
          <w:szCs w:val="22"/>
        </w:rPr>
        <w:t>45</w:t>
      </w:r>
      <w:r w:rsidRPr="000811D3">
        <w:rPr>
          <w:b/>
          <w:noProof/>
          <w:color w:val="000000"/>
          <w:sz w:val="22"/>
          <w:szCs w:val="22"/>
        </w:rPr>
        <w:t xml:space="preserve"> (</w:t>
      </w:r>
      <w:r w:rsidR="00B81E6C" w:rsidRPr="000811D3">
        <w:rPr>
          <w:b/>
          <w:noProof/>
          <w:color w:val="000000"/>
          <w:sz w:val="22"/>
          <w:szCs w:val="22"/>
        </w:rPr>
        <w:t>četrdesmit piecu</w:t>
      </w:r>
      <w:r w:rsidRPr="000811D3">
        <w:rPr>
          <w:b/>
          <w:noProof/>
          <w:color w:val="000000"/>
          <w:sz w:val="22"/>
          <w:szCs w:val="22"/>
        </w:rPr>
        <w:t>) kalendāro dienu laikā no akta parakstīšanas par Objekta nodošanu darbu veikšanai.</w:t>
      </w:r>
    </w:p>
    <w:p w:rsidR="00526049" w:rsidRPr="000811D3" w:rsidRDefault="00526049" w:rsidP="00526049">
      <w:pPr>
        <w:numPr>
          <w:ilvl w:val="0"/>
          <w:numId w:val="1"/>
        </w:numPr>
        <w:spacing w:after="120"/>
        <w:jc w:val="both"/>
        <w:rPr>
          <w:noProof/>
          <w:sz w:val="22"/>
          <w:szCs w:val="22"/>
        </w:rPr>
      </w:pPr>
      <w:r w:rsidRPr="000811D3">
        <w:rPr>
          <w:noProof/>
          <w:sz w:val="22"/>
          <w:szCs w:val="22"/>
        </w:rPr>
        <w:t>Līguma izpildes termiņā nav ieskaitīti tehnoloģiskie pārtraukumi. Tehnoloģiskais pārtraukums pieļaujams metereoloģisko apstākļu dēļ</w:t>
      </w:r>
      <w:r w:rsidR="00C8365B" w:rsidRPr="000811D3">
        <w:rPr>
          <w:noProof/>
          <w:sz w:val="22"/>
          <w:szCs w:val="22"/>
        </w:rPr>
        <w:t>, kuru laikā</w:t>
      </w:r>
      <w:r w:rsidRPr="000811D3">
        <w:rPr>
          <w:noProof/>
          <w:sz w:val="22"/>
          <w:szCs w:val="22"/>
        </w:rPr>
        <w:t xml:space="preserve"> būvdarbu izpilde nav iespējama.</w:t>
      </w:r>
    </w:p>
    <w:p w:rsidR="00526049" w:rsidRPr="000811D3" w:rsidRDefault="00526049" w:rsidP="00526049">
      <w:pPr>
        <w:numPr>
          <w:ilvl w:val="0"/>
          <w:numId w:val="1"/>
        </w:numPr>
        <w:spacing w:after="120"/>
        <w:jc w:val="both"/>
        <w:rPr>
          <w:noProof/>
          <w:sz w:val="22"/>
          <w:szCs w:val="22"/>
        </w:rPr>
      </w:pPr>
      <w:r w:rsidRPr="000811D3">
        <w:rPr>
          <w:noProof/>
          <w:color w:val="000000"/>
          <w:sz w:val="22"/>
          <w:szCs w:val="22"/>
        </w:rPr>
        <w:t xml:space="preserve">Izpildītājam ir pienākums uzsākt Objektā darbus ne vēlāk kā </w:t>
      </w:r>
      <w:r w:rsidRPr="000811D3">
        <w:rPr>
          <w:b/>
          <w:noProof/>
          <w:color w:val="000000"/>
          <w:sz w:val="22"/>
          <w:szCs w:val="22"/>
        </w:rPr>
        <w:t>2 (otrajā) darba dienā</w:t>
      </w:r>
      <w:r w:rsidRPr="000811D3">
        <w:rPr>
          <w:noProof/>
          <w:color w:val="000000"/>
          <w:sz w:val="22"/>
          <w:szCs w:val="22"/>
        </w:rPr>
        <w:t xml:space="preserve"> no </w:t>
      </w:r>
      <w:r w:rsidRPr="000811D3">
        <w:rPr>
          <w:bCs/>
          <w:noProof/>
          <w:color w:val="000000"/>
          <w:sz w:val="22"/>
          <w:szCs w:val="22"/>
        </w:rPr>
        <w:t>akta parakstīšanas par Objekta nodošanu darbu veikšanai parakstīšanas dienas</w:t>
      </w:r>
      <w:r w:rsidRPr="000811D3">
        <w:rPr>
          <w:noProof/>
          <w:color w:val="000000"/>
          <w:sz w:val="22"/>
          <w:szCs w:val="22"/>
        </w:rPr>
        <w:t>.</w:t>
      </w:r>
    </w:p>
    <w:p w:rsidR="00526049" w:rsidRPr="000811D3" w:rsidRDefault="00526049" w:rsidP="00526049">
      <w:pPr>
        <w:numPr>
          <w:ilvl w:val="0"/>
          <w:numId w:val="1"/>
        </w:numPr>
        <w:tabs>
          <w:tab w:val="num" w:pos="720"/>
        </w:tabs>
        <w:suppressAutoHyphens w:val="0"/>
        <w:spacing w:after="120"/>
        <w:ind w:left="357" w:hanging="357"/>
        <w:jc w:val="both"/>
        <w:rPr>
          <w:noProof/>
          <w:sz w:val="22"/>
          <w:szCs w:val="22"/>
        </w:rPr>
      </w:pPr>
      <w:r w:rsidRPr="000811D3">
        <w:rPr>
          <w:noProof/>
          <w:color w:val="000000"/>
          <w:sz w:val="22"/>
          <w:szCs w:val="22"/>
        </w:rPr>
        <w:t>Izpildītājs pirms darbu uzsākšanas ieceļ konkursa piedāvājumā norādīto sertificētu atbildīgo būvdarbu vadītāju un darba aizsardzības koordinatoru. Atbildīgais būvdarbu vadītājs un darba aizsardzības koordinators veic normatīvajos aktos noteiktās funkcijas.</w:t>
      </w:r>
      <w:r w:rsidRPr="000811D3">
        <w:rPr>
          <w:iCs/>
          <w:sz w:val="22"/>
          <w:szCs w:val="22"/>
        </w:rPr>
        <w:t xml:space="preserve"> Ar šo līgumu Izpildītājs ir pilnvarots veikt Ministru kabineta  2003.gada 25.februāra noteikumos Nr.92 „Darba aizsardzības prasības, veicot būvdarbus” noteiktās  projekta vadītāja funkcijas</w:t>
      </w:r>
      <w:r w:rsidRPr="000811D3">
        <w:rPr>
          <w:rFonts w:eastAsia="Arial Unicode MS"/>
          <w:sz w:val="22"/>
          <w:szCs w:val="22"/>
        </w:rPr>
        <w:t>.</w:t>
      </w:r>
    </w:p>
    <w:p w:rsidR="00526049" w:rsidRPr="000811D3" w:rsidRDefault="00526049" w:rsidP="00526049">
      <w:pPr>
        <w:numPr>
          <w:ilvl w:val="0"/>
          <w:numId w:val="1"/>
        </w:numPr>
        <w:tabs>
          <w:tab w:val="num" w:pos="720"/>
        </w:tabs>
        <w:suppressAutoHyphens w:val="0"/>
        <w:spacing w:after="60"/>
        <w:ind w:left="357" w:hanging="357"/>
        <w:jc w:val="both"/>
        <w:rPr>
          <w:noProof/>
          <w:sz w:val="22"/>
          <w:szCs w:val="22"/>
        </w:rPr>
      </w:pPr>
      <w:r w:rsidRPr="000811D3">
        <w:rPr>
          <w:noProof/>
          <w:color w:val="000000"/>
          <w:sz w:val="22"/>
          <w:szCs w:val="22"/>
        </w:rPr>
        <w:lastRenderedPageBreak/>
        <w:t>Pēc Līguma ietvaros paredzēto darbu pabeigšanas Izpildītājs veic izpildīto darbu, kā arī visas ar to saistītās dokumentācijas nodošanu Pasūtītājam saskaņā ar šī Līguma noteikumiem un Latvijas būvnormatīviem.</w:t>
      </w:r>
    </w:p>
    <w:p w:rsidR="00526049" w:rsidRPr="000811D3" w:rsidRDefault="00526049" w:rsidP="00526049">
      <w:pPr>
        <w:tabs>
          <w:tab w:val="num" w:pos="720"/>
        </w:tabs>
        <w:suppressAutoHyphens w:val="0"/>
        <w:spacing w:before="240" w:after="240"/>
        <w:jc w:val="center"/>
        <w:rPr>
          <w:noProof/>
          <w:sz w:val="22"/>
          <w:szCs w:val="22"/>
        </w:rPr>
      </w:pPr>
      <w:r w:rsidRPr="000811D3">
        <w:rPr>
          <w:b/>
          <w:noProof/>
          <w:color w:val="000000"/>
          <w:sz w:val="22"/>
          <w:szCs w:val="22"/>
        </w:rPr>
        <w:t>III. Izpildītāja pienākumi</w:t>
      </w:r>
    </w:p>
    <w:p w:rsidR="00526049" w:rsidRPr="000811D3" w:rsidRDefault="00526049" w:rsidP="00526049">
      <w:pPr>
        <w:numPr>
          <w:ilvl w:val="0"/>
          <w:numId w:val="1"/>
        </w:numPr>
        <w:tabs>
          <w:tab w:val="num" w:pos="720"/>
        </w:tabs>
        <w:suppressAutoHyphens w:val="0"/>
        <w:spacing w:after="60"/>
        <w:jc w:val="both"/>
        <w:rPr>
          <w:noProof/>
          <w:sz w:val="22"/>
          <w:szCs w:val="22"/>
        </w:rPr>
      </w:pPr>
      <w:r w:rsidRPr="000811D3">
        <w:rPr>
          <w:noProof/>
          <w:color w:val="000000"/>
          <w:sz w:val="22"/>
          <w:szCs w:val="22"/>
        </w:rPr>
        <w:t>Veikt darbus kvalitatīvi, ievērojot Līgumā un Iepirkuma dokumentācijā minētās prasības un Lokālajā tāmē norādītos darbu apjomus.</w:t>
      </w:r>
    </w:p>
    <w:p w:rsidR="00526049" w:rsidRPr="000811D3" w:rsidRDefault="00526049" w:rsidP="00526049">
      <w:pPr>
        <w:numPr>
          <w:ilvl w:val="0"/>
          <w:numId w:val="1"/>
        </w:numPr>
        <w:tabs>
          <w:tab w:val="num" w:pos="720"/>
        </w:tabs>
        <w:suppressAutoHyphens w:val="0"/>
        <w:spacing w:after="60"/>
        <w:jc w:val="both"/>
        <w:rPr>
          <w:noProof/>
          <w:sz w:val="22"/>
          <w:szCs w:val="22"/>
        </w:rPr>
      </w:pPr>
      <w:r w:rsidRPr="000811D3">
        <w:rPr>
          <w:noProof/>
          <w:color w:val="000000"/>
          <w:sz w:val="22"/>
          <w:szCs w:val="22"/>
        </w:rPr>
        <w:t>Sagatavot normatīvajos aktos noteikto izpilddokumentāciju, izņemot būvprojektu vai apliecinājuma karti – ja šādi dokumenti ir nepieciešami.</w:t>
      </w:r>
    </w:p>
    <w:p w:rsidR="00526049" w:rsidRPr="000811D3" w:rsidRDefault="00526049" w:rsidP="00526049">
      <w:pPr>
        <w:numPr>
          <w:ilvl w:val="0"/>
          <w:numId w:val="1"/>
        </w:numPr>
        <w:tabs>
          <w:tab w:val="num" w:pos="720"/>
        </w:tabs>
        <w:suppressAutoHyphens w:val="0"/>
        <w:spacing w:after="60"/>
        <w:jc w:val="both"/>
        <w:rPr>
          <w:noProof/>
          <w:sz w:val="22"/>
          <w:szCs w:val="22"/>
        </w:rPr>
      </w:pPr>
      <w:r w:rsidRPr="000811D3">
        <w:rPr>
          <w:noProof/>
          <w:color w:val="000000"/>
          <w:sz w:val="22"/>
          <w:szCs w:val="22"/>
        </w:rPr>
        <w:t>Nodrošināt Latvijas būvnormatīvu un citu Latvijas Republikas normatīvo aktu noteikumu, Latvijas nacionālo standartu, kā arī materiālu un iekārtu piegādātāju izstrādātās tehnoloģijas ievērošanu visos sagatavotajos dokumentos un visu šajā Līgumā paredzēto darbu veikšanas gaitā.</w:t>
      </w:r>
    </w:p>
    <w:p w:rsidR="00526049" w:rsidRPr="000811D3" w:rsidRDefault="00526049" w:rsidP="00526049">
      <w:pPr>
        <w:numPr>
          <w:ilvl w:val="0"/>
          <w:numId w:val="1"/>
        </w:numPr>
        <w:tabs>
          <w:tab w:val="num" w:pos="720"/>
        </w:tabs>
        <w:suppressAutoHyphens w:val="0"/>
        <w:spacing w:after="60"/>
        <w:jc w:val="both"/>
        <w:rPr>
          <w:noProof/>
          <w:sz w:val="22"/>
          <w:szCs w:val="22"/>
        </w:rPr>
      </w:pPr>
      <w:r w:rsidRPr="000811D3">
        <w:rPr>
          <w:noProof/>
          <w:color w:val="000000"/>
          <w:sz w:val="22"/>
          <w:szCs w:val="22"/>
        </w:rPr>
        <w:t xml:space="preserve">Veikt darbus ar savu (īpašumā vai lietošanā esošu) aprīkojumu, materiāliem vai citiem nepieciešamajiem tehniskajiem līdzekļiem un instrumentiem. </w:t>
      </w:r>
    </w:p>
    <w:p w:rsidR="00526049" w:rsidRPr="000811D3" w:rsidRDefault="00526049" w:rsidP="00526049">
      <w:pPr>
        <w:numPr>
          <w:ilvl w:val="0"/>
          <w:numId w:val="1"/>
        </w:numPr>
        <w:tabs>
          <w:tab w:val="num" w:pos="720"/>
        </w:tabs>
        <w:suppressAutoHyphens w:val="0"/>
        <w:spacing w:after="60"/>
        <w:jc w:val="both"/>
        <w:rPr>
          <w:noProof/>
          <w:sz w:val="22"/>
          <w:szCs w:val="22"/>
        </w:rPr>
      </w:pPr>
      <w:r w:rsidRPr="000811D3">
        <w:rPr>
          <w:noProof/>
          <w:color w:val="000000"/>
          <w:sz w:val="22"/>
          <w:szCs w:val="22"/>
        </w:rPr>
        <w:t>Par saviem līdzekļiem piegādāt darbam nepieciešamos materiālus, konstrukcijas un iekārtas.</w:t>
      </w:r>
    </w:p>
    <w:p w:rsidR="00526049" w:rsidRPr="000811D3" w:rsidRDefault="00526049" w:rsidP="00526049">
      <w:pPr>
        <w:numPr>
          <w:ilvl w:val="0"/>
          <w:numId w:val="1"/>
        </w:numPr>
        <w:tabs>
          <w:tab w:val="num" w:pos="720"/>
        </w:tabs>
        <w:suppressAutoHyphens w:val="0"/>
        <w:spacing w:after="60"/>
        <w:jc w:val="both"/>
        <w:rPr>
          <w:noProof/>
          <w:sz w:val="22"/>
          <w:szCs w:val="22"/>
        </w:rPr>
      </w:pPr>
      <w:r w:rsidRPr="000811D3">
        <w:rPr>
          <w:noProof/>
          <w:color w:val="000000"/>
          <w:sz w:val="22"/>
          <w:szCs w:val="22"/>
        </w:rPr>
        <w:t>Darbus izpildīt ar Latvijā sertificētiem un kvalitatīviem materiāliem.</w:t>
      </w:r>
    </w:p>
    <w:p w:rsidR="00526049" w:rsidRPr="000811D3" w:rsidRDefault="00526049" w:rsidP="00526049">
      <w:pPr>
        <w:numPr>
          <w:ilvl w:val="0"/>
          <w:numId w:val="1"/>
        </w:numPr>
        <w:tabs>
          <w:tab w:val="num" w:pos="720"/>
        </w:tabs>
        <w:suppressAutoHyphens w:val="0"/>
        <w:spacing w:after="60"/>
        <w:jc w:val="both"/>
        <w:rPr>
          <w:noProof/>
          <w:sz w:val="22"/>
          <w:szCs w:val="22"/>
        </w:rPr>
      </w:pPr>
      <w:r w:rsidRPr="000811D3">
        <w:rPr>
          <w:noProof/>
          <w:color w:val="000000"/>
          <w:sz w:val="22"/>
          <w:szCs w:val="22"/>
        </w:rPr>
        <w:t>Darbu veikšanas procesā ievērot darba aizsardzības, ugunsdrošības noteikumus un uzņemties pilnu atbildību par jebkādiem minēto noteikumu pārkāpumiem un to izraisītām sekām.</w:t>
      </w:r>
    </w:p>
    <w:p w:rsidR="00526049" w:rsidRPr="000811D3" w:rsidRDefault="00526049" w:rsidP="00526049">
      <w:pPr>
        <w:numPr>
          <w:ilvl w:val="0"/>
          <w:numId w:val="1"/>
        </w:numPr>
        <w:tabs>
          <w:tab w:val="num" w:pos="720"/>
        </w:tabs>
        <w:suppressAutoHyphens w:val="0"/>
        <w:spacing w:after="60"/>
        <w:jc w:val="both"/>
        <w:rPr>
          <w:noProof/>
          <w:sz w:val="22"/>
          <w:szCs w:val="22"/>
        </w:rPr>
      </w:pPr>
      <w:r w:rsidRPr="000811D3">
        <w:rPr>
          <w:noProof/>
          <w:color w:val="000000"/>
          <w:sz w:val="22"/>
          <w:szCs w:val="22"/>
        </w:rPr>
        <w:t>Nodrošināt darba aizsardzības pasākumus Objektā, tai skaitā darbinieku instruēšanu par visu tehnisko iekārtu ekspluatāciju, kā arī veikt visas citas Latvijas Republikas normatīvajos aktos paredzētās darbības saskaņā ar normatīvajiem aktiem par darba aizsardzību.</w:t>
      </w:r>
    </w:p>
    <w:p w:rsidR="00526049" w:rsidRPr="000811D3" w:rsidRDefault="00526049" w:rsidP="00526049">
      <w:pPr>
        <w:numPr>
          <w:ilvl w:val="0"/>
          <w:numId w:val="1"/>
        </w:numPr>
        <w:tabs>
          <w:tab w:val="num" w:pos="720"/>
        </w:tabs>
        <w:suppressAutoHyphens w:val="0"/>
        <w:spacing w:after="60"/>
        <w:jc w:val="both"/>
        <w:rPr>
          <w:noProof/>
          <w:sz w:val="22"/>
          <w:szCs w:val="22"/>
        </w:rPr>
      </w:pPr>
      <w:r w:rsidRPr="000811D3">
        <w:rPr>
          <w:noProof/>
          <w:color w:val="000000"/>
          <w:sz w:val="22"/>
          <w:szCs w:val="22"/>
        </w:rPr>
        <w:t>Nodrošināt Objektā strādājošos ar nepieciešamajiem darba aizsardzības līdzekļiem.</w:t>
      </w:r>
    </w:p>
    <w:p w:rsidR="00526049" w:rsidRPr="000811D3" w:rsidRDefault="00526049" w:rsidP="00526049">
      <w:pPr>
        <w:numPr>
          <w:ilvl w:val="0"/>
          <w:numId w:val="1"/>
        </w:numPr>
        <w:tabs>
          <w:tab w:val="num" w:pos="720"/>
        </w:tabs>
        <w:suppressAutoHyphens w:val="0"/>
        <w:spacing w:after="60"/>
        <w:jc w:val="both"/>
        <w:rPr>
          <w:noProof/>
          <w:sz w:val="22"/>
          <w:szCs w:val="22"/>
        </w:rPr>
      </w:pPr>
      <w:r w:rsidRPr="000811D3">
        <w:rPr>
          <w:noProof/>
          <w:color w:val="000000"/>
          <w:sz w:val="22"/>
          <w:szCs w:val="22"/>
        </w:rPr>
        <w:t>Segt Pasūtītājam ar darbu izpildi saistītos izdevumus, ja tādi rodas darbu izpildes laikā.</w:t>
      </w:r>
    </w:p>
    <w:p w:rsidR="00526049" w:rsidRPr="000811D3" w:rsidRDefault="00526049" w:rsidP="00526049">
      <w:pPr>
        <w:numPr>
          <w:ilvl w:val="0"/>
          <w:numId w:val="1"/>
        </w:numPr>
        <w:tabs>
          <w:tab w:val="num" w:pos="720"/>
        </w:tabs>
        <w:suppressAutoHyphens w:val="0"/>
        <w:spacing w:after="60"/>
        <w:jc w:val="both"/>
        <w:rPr>
          <w:noProof/>
          <w:sz w:val="22"/>
          <w:szCs w:val="22"/>
        </w:rPr>
      </w:pPr>
      <w:r w:rsidRPr="000811D3">
        <w:rPr>
          <w:noProof/>
          <w:color w:val="000000"/>
          <w:sz w:val="22"/>
          <w:szCs w:val="22"/>
        </w:rPr>
        <w:t>Nodrošināt darba laikā Pasūtītājam brīvu un drošu piekļūšanu Objektam.</w:t>
      </w:r>
    </w:p>
    <w:p w:rsidR="00526049" w:rsidRPr="000811D3" w:rsidRDefault="00526049" w:rsidP="00526049">
      <w:pPr>
        <w:numPr>
          <w:ilvl w:val="0"/>
          <w:numId w:val="1"/>
        </w:numPr>
        <w:tabs>
          <w:tab w:val="num" w:pos="720"/>
        </w:tabs>
        <w:suppressAutoHyphens w:val="0"/>
        <w:spacing w:after="60"/>
        <w:jc w:val="both"/>
        <w:rPr>
          <w:noProof/>
          <w:sz w:val="22"/>
          <w:szCs w:val="22"/>
        </w:rPr>
      </w:pPr>
      <w:r w:rsidRPr="000811D3">
        <w:rPr>
          <w:noProof/>
          <w:color w:val="000000"/>
          <w:sz w:val="22"/>
          <w:szCs w:val="22"/>
        </w:rPr>
        <w:t xml:space="preserve">Nodrošināt tīrību Objektā, regulāru būvgružu izvešanu no Objekta uz sava rēķina. </w:t>
      </w:r>
    </w:p>
    <w:p w:rsidR="00526049" w:rsidRPr="000811D3" w:rsidRDefault="00526049" w:rsidP="00526049">
      <w:pPr>
        <w:numPr>
          <w:ilvl w:val="0"/>
          <w:numId w:val="1"/>
        </w:numPr>
        <w:tabs>
          <w:tab w:val="num" w:pos="720"/>
        </w:tabs>
        <w:suppressAutoHyphens w:val="0"/>
        <w:spacing w:after="60"/>
        <w:jc w:val="both"/>
        <w:rPr>
          <w:noProof/>
          <w:sz w:val="22"/>
          <w:szCs w:val="22"/>
        </w:rPr>
      </w:pPr>
      <w:r w:rsidRPr="000811D3">
        <w:rPr>
          <w:noProof/>
          <w:color w:val="000000"/>
          <w:sz w:val="22"/>
          <w:szCs w:val="22"/>
        </w:rPr>
        <w:t>Nekavējoties rakstveidā informēt Pasūtītāju par visiem apstākļiem, kas atklājušies darbu izpildes procesā un var neparedzēti ietekmēt darbu izpildi.</w:t>
      </w:r>
    </w:p>
    <w:p w:rsidR="00526049" w:rsidRPr="000811D3" w:rsidRDefault="00526049" w:rsidP="00526049">
      <w:pPr>
        <w:numPr>
          <w:ilvl w:val="0"/>
          <w:numId w:val="1"/>
        </w:numPr>
        <w:tabs>
          <w:tab w:val="num" w:pos="720"/>
        </w:tabs>
        <w:suppressAutoHyphens w:val="0"/>
        <w:spacing w:after="60"/>
        <w:jc w:val="both"/>
        <w:rPr>
          <w:noProof/>
          <w:sz w:val="22"/>
          <w:szCs w:val="22"/>
        </w:rPr>
      </w:pPr>
      <w:r w:rsidRPr="000811D3">
        <w:rPr>
          <w:noProof/>
          <w:color w:val="000000"/>
          <w:sz w:val="22"/>
          <w:szCs w:val="22"/>
        </w:rPr>
        <w:t>Savlaicīgi brīdināt Pasūtītāju, ja darbu izpildes gaitā radušies apstākļi, kas var būt bīstami cilvēku veselībai vai dzīvībai, un veikt visus nepieciešamos pasākumus, lai tos novērstu.</w:t>
      </w:r>
    </w:p>
    <w:p w:rsidR="00526049" w:rsidRPr="000811D3" w:rsidRDefault="00526049" w:rsidP="00526049">
      <w:pPr>
        <w:numPr>
          <w:ilvl w:val="0"/>
          <w:numId w:val="1"/>
        </w:numPr>
        <w:tabs>
          <w:tab w:val="num" w:pos="720"/>
        </w:tabs>
        <w:suppressAutoHyphens w:val="0"/>
        <w:spacing w:after="60"/>
        <w:jc w:val="both"/>
        <w:rPr>
          <w:noProof/>
          <w:sz w:val="22"/>
          <w:szCs w:val="22"/>
        </w:rPr>
      </w:pPr>
      <w:r w:rsidRPr="000811D3">
        <w:rPr>
          <w:noProof/>
          <w:color w:val="000000"/>
          <w:sz w:val="22"/>
          <w:szCs w:val="22"/>
        </w:rPr>
        <w:t>Pildīt visus citus no šī Līguma un normatīvajiem aktiem izrietošos Izpildītāja pienākumus.</w:t>
      </w:r>
    </w:p>
    <w:p w:rsidR="00526049" w:rsidRPr="000811D3" w:rsidRDefault="00526049" w:rsidP="00526049">
      <w:pPr>
        <w:numPr>
          <w:ilvl w:val="0"/>
          <w:numId w:val="1"/>
        </w:numPr>
        <w:suppressAutoHyphens w:val="0"/>
        <w:spacing w:after="60"/>
        <w:jc w:val="both"/>
        <w:rPr>
          <w:noProof/>
          <w:sz w:val="22"/>
          <w:szCs w:val="22"/>
        </w:rPr>
      </w:pPr>
      <w:r w:rsidRPr="000811D3">
        <w:rPr>
          <w:noProof/>
          <w:sz w:val="22"/>
          <w:szCs w:val="22"/>
        </w:rPr>
        <w:t xml:space="preserve">Līguma izpildē iesaistīt konkursa piedāvājumā norādītos speciālistus, tajā skaitā konkursa piedāvājumā norādīto būvdarbu vadītāju un darba aizsardzības koordinatoru, un apakšuzņēmējus. </w:t>
      </w:r>
    </w:p>
    <w:p w:rsidR="00526049" w:rsidRPr="000811D3" w:rsidRDefault="00526049" w:rsidP="00526049">
      <w:pPr>
        <w:numPr>
          <w:ilvl w:val="0"/>
          <w:numId w:val="1"/>
        </w:numPr>
        <w:tabs>
          <w:tab w:val="num" w:pos="720"/>
        </w:tabs>
        <w:suppressAutoHyphens w:val="0"/>
        <w:spacing w:after="60"/>
        <w:ind w:left="357" w:hanging="357"/>
        <w:jc w:val="both"/>
        <w:rPr>
          <w:noProof/>
          <w:sz w:val="22"/>
          <w:szCs w:val="22"/>
        </w:rPr>
      </w:pPr>
      <w:r w:rsidRPr="000811D3">
        <w:rPr>
          <w:noProof/>
          <w:color w:val="000000"/>
          <w:sz w:val="22"/>
          <w:szCs w:val="22"/>
        </w:rPr>
        <w:t>Izpildītāja personālu, kuru tas iesaistījis līguma izpildē, par kuru sniedzis informāciju Pasūtītājam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(ja tādi ir), pēc līguma noslēgšanas drīkst nomainīt tikai ar Pasūtītāja rakstveida piekrišanu, ievērojot šādus nosacījumus:</w:t>
      </w:r>
    </w:p>
    <w:p w:rsidR="00526049" w:rsidRPr="000811D3" w:rsidRDefault="00526049" w:rsidP="00526049">
      <w:pPr>
        <w:numPr>
          <w:ilvl w:val="1"/>
          <w:numId w:val="1"/>
        </w:numPr>
        <w:tabs>
          <w:tab w:val="num" w:pos="1134"/>
        </w:tabs>
        <w:suppressAutoHyphens w:val="0"/>
        <w:spacing w:after="60"/>
        <w:ind w:left="1134"/>
        <w:jc w:val="both"/>
        <w:rPr>
          <w:noProof/>
          <w:sz w:val="22"/>
          <w:szCs w:val="22"/>
        </w:rPr>
      </w:pPr>
      <w:r w:rsidRPr="000811D3">
        <w:rPr>
          <w:noProof/>
          <w:color w:val="000000"/>
          <w:sz w:val="22"/>
          <w:szCs w:val="22"/>
        </w:rPr>
        <w:t>personāls vai apakšuzņēmējs atbilst tām paziņojumā par līgumu un iepirkuma procedūras dokumentos noteiktajām prasībām, kas attiecas uz piegādātāja personālu vai apakšuzņēmējiem;</w:t>
      </w:r>
    </w:p>
    <w:p w:rsidR="00526049" w:rsidRPr="000811D3" w:rsidRDefault="00526049" w:rsidP="00526049">
      <w:pPr>
        <w:numPr>
          <w:ilvl w:val="1"/>
          <w:numId w:val="1"/>
        </w:numPr>
        <w:tabs>
          <w:tab w:val="num" w:pos="1134"/>
        </w:tabs>
        <w:suppressAutoHyphens w:val="0"/>
        <w:spacing w:after="60"/>
        <w:ind w:left="1134"/>
        <w:jc w:val="both"/>
        <w:rPr>
          <w:noProof/>
          <w:sz w:val="22"/>
          <w:szCs w:val="22"/>
        </w:rPr>
      </w:pPr>
      <w:r w:rsidRPr="000811D3">
        <w:rPr>
          <w:noProof/>
          <w:color w:val="000000"/>
          <w:sz w:val="22"/>
          <w:szCs w:val="22"/>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ir vismaz tāda pati kvalifikācija, uz kādu iepirkuma procedūrā izraudzītais pretendents atsaucies, apliecinot savu atbilstību iepirkuma procedūrā noteiktajām prasībām.</w:t>
      </w:r>
    </w:p>
    <w:p w:rsidR="00526049" w:rsidRPr="000811D3" w:rsidRDefault="00526049" w:rsidP="00526049">
      <w:pPr>
        <w:numPr>
          <w:ilvl w:val="0"/>
          <w:numId w:val="1"/>
        </w:numPr>
        <w:suppressAutoHyphens w:val="0"/>
        <w:spacing w:after="60"/>
        <w:jc w:val="both"/>
        <w:rPr>
          <w:noProof/>
          <w:sz w:val="22"/>
          <w:szCs w:val="22"/>
        </w:rPr>
      </w:pPr>
      <w:r w:rsidRPr="000811D3">
        <w:rPr>
          <w:noProof/>
          <w:sz w:val="22"/>
          <w:szCs w:val="22"/>
        </w:rPr>
        <w:lastRenderedPageBreak/>
        <w:t>Nodrošināt savu un līguma izpildē iesaistīto būvspeciālistu profesionālās civiltiesiskās atbildības apdrošināšanu saskaņā ar Ministru kabineta 2014.gada 19.augusta noteikumiem Nr.502 “Noteikumi par būvspeciālistu un būvdarbu veicēju civiltiesiskās atbildības obligāto apdrošināšanu”  un piecu dienu laikā pēc Līguma spēkā stāšanās iesniegt Pasūtītājam polišu kopijas (uzrādot oriģinālus). Minētais līgums jāuztur spēkā visu būvdarbu un garantijas laiku.</w:t>
      </w:r>
    </w:p>
    <w:p w:rsidR="00526049" w:rsidRPr="000811D3" w:rsidRDefault="00526049" w:rsidP="00526049">
      <w:pPr>
        <w:suppressAutoHyphens w:val="0"/>
        <w:spacing w:before="240" w:after="240"/>
        <w:jc w:val="center"/>
        <w:rPr>
          <w:b/>
          <w:noProof/>
          <w:sz w:val="22"/>
          <w:szCs w:val="22"/>
        </w:rPr>
      </w:pPr>
      <w:r w:rsidRPr="000811D3">
        <w:rPr>
          <w:b/>
          <w:noProof/>
          <w:sz w:val="22"/>
          <w:szCs w:val="22"/>
        </w:rPr>
        <w:t>IV. Pasūtītāja pienākumi</w:t>
      </w:r>
    </w:p>
    <w:p w:rsidR="00526049" w:rsidRPr="000811D3" w:rsidRDefault="00526049" w:rsidP="00526049">
      <w:pPr>
        <w:numPr>
          <w:ilvl w:val="0"/>
          <w:numId w:val="1"/>
        </w:numPr>
        <w:suppressAutoHyphens w:val="0"/>
        <w:spacing w:after="60"/>
        <w:ind w:left="357" w:hanging="357"/>
        <w:jc w:val="both"/>
        <w:rPr>
          <w:noProof/>
          <w:sz w:val="22"/>
          <w:szCs w:val="22"/>
        </w:rPr>
      </w:pPr>
      <w:r w:rsidRPr="000811D3">
        <w:rPr>
          <w:noProof/>
          <w:sz w:val="22"/>
          <w:szCs w:val="22"/>
        </w:rPr>
        <w:t>Norēķināties ar Izpildītāju par kvalitatīvi izpildītiem darbiem Līgumā noteiktajā kārtībā</w:t>
      </w:r>
      <w:r w:rsidRPr="000811D3">
        <w:rPr>
          <w:noProof/>
          <w:color w:val="000000"/>
          <w:sz w:val="22"/>
          <w:szCs w:val="22"/>
        </w:rPr>
        <w:t>.</w:t>
      </w:r>
    </w:p>
    <w:p w:rsidR="00526049" w:rsidRPr="000811D3" w:rsidRDefault="00526049" w:rsidP="00526049">
      <w:pPr>
        <w:numPr>
          <w:ilvl w:val="0"/>
          <w:numId w:val="1"/>
        </w:numPr>
        <w:suppressAutoHyphens w:val="0"/>
        <w:spacing w:after="60"/>
        <w:ind w:left="357" w:hanging="357"/>
        <w:jc w:val="both"/>
        <w:rPr>
          <w:noProof/>
          <w:sz w:val="22"/>
          <w:szCs w:val="22"/>
        </w:rPr>
      </w:pPr>
      <w:r w:rsidRPr="000811D3">
        <w:rPr>
          <w:noProof/>
          <w:color w:val="000000"/>
          <w:sz w:val="22"/>
          <w:szCs w:val="22"/>
        </w:rPr>
        <w:t>Nodrošināt Izpildītājam brīvu un netraucētu piekļuvi Objektam.</w:t>
      </w:r>
    </w:p>
    <w:p w:rsidR="00526049" w:rsidRPr="000811D3" w:rsidRDefault="00526049" w:rsidP="00526049">
      <w:pPr>
        <w:numPr>
          <w:ilvl w:val="0"/>
          <w:numId w:val="1"/>
        </w:numPr>
        <w:suppressAutoHyphens w:val="0"/>
        <w:spacing w:after="60"/>
        <w:ind w:left="357" w:hanging="357"/>
        <w:jc w:val="both"/>
        <w:rPr>
          <w:noProof/>
          <w:sz w:val="22"/>
          <w:szCs w:val="22"/>
        </w:rPr>
      </w:pPr>
      <w:r w:rsidRPr="000811D3">
        <w:rPr>
          <w:noProof/>
          <w:color w:val="000000"/>
          <w:sz w:val="22"/>
          <w:szCs w:val="22"/>
        </w:rPr>
        <w:t>Norīkot par līguma izpildi atbildīgo personu.</w:t>
      </w:r>
    </w:p>
    <w:p w:rsidR="00526049" w:rsidRPr="000811D3" w:rsidRDefault="00526049" w:rsidP="00526049">
      <w:pPr>
        <w:suppressAutoHyphens w:val="0"/>
        <w:spacing w:before="240" w:after="240"/>
        <w:jc w:val="center"/>
        <w:rPr>
          <w:noProof/>
          <w:sz w:val="22"/>
          <w:szCs w:val="22"/>
        </w:rPr>
      </w:pPr>
      <w:r w:rsidRPr="000811D3">
        <w:rPr>
          <w:b/>
          <w:noProof/>
          <w:color w:val="000000"/>
          <w:sz w:val="22"/>
          <w:szCs w:val="22"/>
        </w:rPr>
        <w:t>V. Maksāšanas noteikumi</w:t>
      </w:r>
    </w:p>
    <w:p w:rsidR="00526049" w:rsidRPr="000811D3" w:rsidRDefault="006B3FA6" w:rsidP="006B3FA6">
      <w:pPr>
        <w:numPr>
          <w:ilvl w:val="0"/>
          <w:numId w:val="1"/>
        </w:numPr>
        <w:suppressAutoHyphens w:val="0"/>
        <w:spacing w:after="60"/>
        <w:jc w:val="both"/>
        <w:rPr>
          <w:noProof/>
          <w:sz w:val="22"/>
          <w:szCs w:val="22"/>
        </w:rPr>
      </w:pPr>
      <w:r w:rsidRPr="006B3FA6">
        <w:rPr>
          <w:noProof/>
          <w:color w:val="000000"/>
          <w:sz w:val="22"/>
          <w:szCs w:val="22"/>
        </w:rPr>
        <w:t xml:space="preserve">Līguma summa par darbu veikšanu sastāda </w:t>
      </w:r>
      <w:r w:rsidR="00CD6DB8" w:rsidRPr="00CD6DB8">
        <w:rPr>
          <w:b/>
          <w:noProof/>
          <w:color w:val="000000"/>
          <w:sz w:val="22"/>
          <w:szCs w:val="22"/>
        </w:rPr>
        <w:t>EUR</w:t>
      </w:r>
      <w:r w:rsidR="00CD6DB8" w:rsidRPr="00CD6DB8">
        <w:rPr>
          <w:b/>
          <w:noProof/>
          <w:color w:val="000000"/>
          <w:sz w:val="22"/>
          <w:szCs w:val="22"/>
        </w:rPr>
        <w:t xml:space="preserve"> </w:t>
      </w:r>
      <w:r w:rsidRPr="00CD6DB8">
        <w:rPr>
          <w:b/>
          <w:noProof/>
          <w:color w:val="000000"/>
          <w:sz w:val="22"/>
          <w:szCs w:val="22"/>
        </w:rPr>
        <w:t>52 806,04</w:t>
      </w:r>
      <w:r w:rsidRPr="006B3FA6">
        <w:rPr>
          <w:noProof/>
          <w:color w:val="000000"/>
          <w:sz w:val="22"/>
          <w:szCs w:val="22"/>
        </w:rPr>
        <w:t xml:space="preserve"> (piecdesmit divi tūkstoši astoņi simti seši </w:t>
      </w:r>
      <w:r w:rsidRPr="00CD6DB8">
        <w:rPr>
          <w:i/>
          <w:noProof/>
          <w:color w:val="000000"/>
          <w:sz w:val="22"/>
          <w:szCs w:val="22"/>
        </w:rPr>
        <w:t>euro</w:t>
      </w:r>
      <w:r w:rsidRPr="006B3FA6">
        <w:rPr>
          <w:noProof/>
          <w:color w:val="000000"/>
          <w:sz w:val="22"/>
          <w:szCs w:val="22"/>
        </w:rPr>
        <w:t xml:space="preserve"> un 04 centi) bez PVN. Pievienotās vērtības nodoklis par katru objektu tie</w:t>
      </w:r>
      <w:r w:rsidR="00CD6DB8">
        <w:rPr>
          <w:noProof/>
          <w:color w:val="000000"/>
          <w:sz w:val="22"/>
          <w:szCs w:val="22"/>
        </w:rPr>
        <w:t>k</w:t>
      </w:r>
      <w:r w:rsidRPr="006B3FA6">
        <w:rPr>
          <w:noProof/>
          <w:color w:val="000000"/>
          <w:sz w:val="22"/>
          <w:szCs w:val="22"/>
        </w:rPr>
        <w:t xml:space="preserve"> samaksāts normatīv</w:t>
      </w:r>
      <w:r>
        <w:rPr>
          <w:noProof/>
          <w:color w:val="000000"/>
          <w:sz w:val="22"/>
          <w:szCs w:val="22"/>
        </w:rPr>
        <w:t xml:space="preserve">ajos aktos noteiktajā kārtībā. </w:t>
      </w:r>
      <w:r w:rsidR="008C6284">
        <w:rPr>
          <w:noProof/>
          <w:color w:val="000000"/>
          <w:sz w:val="22"/>
          <w:szCs w:val="22"/>
        </w:rPr>
        <w:t xml:space="preserve"> </w:t>
      </w:r>
      <w:r w:rsidR="003B3300">
        <w:rPr>
          <w:noProof/>
          <w:color w:val="000000"/>
          <w:sz w:val="22"/>
          <w:szCs w:val="22"/>
        </w:rPr>
        <w:t xml:space="preserve"> </w:t>
      </w:r>
      <w:bookmarkStart w:id="0" w:name="_GoBack"/>
      <w:bookmarkEnd w:id="0"/>
    </w:p>
    <w:p w:rsidR="00526049" w:rsidRPr="000811D3" w:rsidRDefault="00526049" w:rsidP="00526049">
      <w:pPr>
        <w:numPr>
          <w:ilvl w:val="0"/>
          <w:numId w:val="1"/>
        </w:numPr>
        <w:suppressAutoHyphens w:val="0"/>
        <w:spacing w:after="60"/>
        <w:ind w:left="357" w:hanging="357"/>
        <w:jc w:val="both"/>
        <w:rPr>
          <w:noProof/>
          <w:sz w:val="22"/>
          <w:szCs w:val="22"/>
        </w:rPr>
      </w:pPr>
      <w:r w:rsidRPr="000811D3">
        <w:rPr>
          <w:noProof/>
          <w:color w:val="000000"/>
          <w:sz w:val="22"/>
          <w:szCs w:val="22"/>
        </w:rPr>
        <w:t>Līguma summa ietver samaksu par šī Līguma ietvaros paredzēto Izpildītāja saistību izpildi – darbu, materiāliem, mehānismu izmaksām, iekārtu izmaksām un visiem citiem izdevumiem, kas minēti līguma 3.punktā un tāmē.</w:t>
      </w:r>
    </w:p>
    <w:p w:rsidR="00526049" w:rsidRPr="000811D3" w:rsidRDefault="00526049" w:rsidP="00526049">
      <w:pPr>
        <w:numPr>
          <w:ilvl w:val="0"/>
          <w:numId w:val="1"/>
        </w:numPr>
        <w:suppressAutoHyphens w:val="0"/>
        <w:spacing w:after="60"/>
        <w:ind w:left="357" w:hanging="357"/>
        <w:jc w:val="both"/>
        <w:rPr>
          <w:noProof/>
          <w:sz w:val="22"/>
          <w:szCs w:val="22"/>
        </w:rPr>
      </w:pPr>
      <w:r w:rsidRPr="000811D3">
        <w:rPr>
          <w:noProof/>
          <w:sz w:val="22"/>
          <w:szCs w:val="22"/>
        </w:rPr>
        <w:t xml:space="preserve">Apmaksa par darbu izpildi tiks veikta par faktiski izpildītiem darbiem. Apmaksa tiks veikta </w:t>
      </w:r>
      <w:r w:rsidRPr="000811D3">
        <w:rPr>
          <w:b/>
          <w:noProof/>
          <w:sz w:val="22"/>
          <w:szCs w:val="22"/>
        </w:rPr>
        <w:t>30 (trīsdesmit)</w:t>
      </w:r>
      <w:r w:rsidRPr="000811D3">
        <w:rPr>
          <w:noProof/>
          <w:sz w:val="22"/>
          <w:szCs w:val="22"/>
        </w:rPr>
        <w:t xml:space="preserve"> kalendāro dienu laikā pēc darbu nodošanas – pieņemšanas akta parakstīšanas, pamatojoties uz Izpildītāja izsniegtu rēķinu.</w:t>
      </w:r>
    </w:p>
    <w:p w:rsidR="00526049" w:rsidRPr="000811D3" w:rsidRDefault="00526049" w:rsidP="00526049">
      <w:pPr>
        <w:numPr>
          <w:ilvl w:val="0"/>
          <w:numId w:val="1"/>
        </w:numPr>
        <w:suppressAutoHyphens w:val="0"/>
        <w:spacing w:after="60"/>
        <w:ind w:left="357" w:hanging="357"/>
        <w:jc w:val="both"/>
        <w:rPr>
          <w:noProof/>
          <w:sz w:val="22"/>
          <w:szCs w:val="22"/>
        </w:rPr>
      </w:pPr>
      <w:r w:rsidRPr="000811D3">
        <w:rPr>
          <w:noProof/>
          <w:color w:val="000000"/>
          <w:sz w:val="22"/>
          <w:szCs w:val="22"/>
        </w:rPr>
        <w:t>Iespējamais sadārdzinājums Līguma realizācijas laikā netiks papildus apmaksāts.</w:t>
      </w:r>
    </w:p>
    <w:p w:rsidR="00526049" w:rsidRPr="000811D3" w:rsidRDefault="00526049" w:rsidP="00526049">
      <w:pPr>
        <w:suppressAutoHyphens w:val="0"/>
        <w:spacing w:before="240" w:after="240"/>
        <w:ind w:left="357"/>
        <w:jc w:val="center"/>
        <w:rPr>
          <w:noProof/>
          <w:sz w:val="22"/>
          <w:szCs w:val="22"/>
        </w:rPr>
      </w:pPr>
      <w:r w:rsidRPr="000811D3">
        <w:rPr>
          <w:b/>
          <w:noProof/>
          <w:color w:val="000000"/>
          <w:sz w:val="22"/>
          <w:szCs w:val="22"/>
        </w:rPr>
        <w:t>VI. Darbu nodošana Pasūtītājam</w:t>
      </w:r>
    </w:p>
    <w:p w:rsidR="00526049" w:rsidRPr="000811D3" w:rsidRDefault="00526049" w:rsidP="00526049">
      <w:pPr>
        <w:numPr>
          <w:ilvl w:val="0"/>
          <w:numId w:val="1"/>
        </w:numPr>
        <w:suppressAutoHyphens w:val="0"/>
        <w:spacing w:after="60"/>
        <w:ind w:left="357" w:hanging="357"/>
        <w:jc w:val="both"/>
        <w:rPr>
          <w:noProof/>
          <w:sz w:val="22"/>
          <w:szCs w:val="22"/>
        </w:rPr>
      </w:pPr>
      <w:r w:rsidRPr="000811D3">
        <w:rPr>
          <w:noProof/>
          <w:sz w:val="22"/>
          <w:szCs w:val="22"/>
        </w:rPr>
        <w:t xml:space="preserve">Izpildītājs iesniedz Pasūtītājam darbu pieņemšanas – nodošanas aktu divos eksemplāros, kurā tiek norādīts faktiski paveiktais darba apjoms, kā arī apliecinājumu par garantijas saistību pildīšanu pēc objekta nodošanas ekspluatācijā </w:t>
      </w:r>
      <w:r w:rsidRPr="000811D3">
        <w:rPr>
          <w:sz w:val="22"/>
          <w:szCs w:val="22"/>
          <w:lang w:eastAsia="en-US"/>
        </w:rPr>
        <w:t>uz segumu un veiktajiem darbiem</w:t>
      </w:r>
      <w:r w:rsidRPr="000811D3">
        <w:rPr>
          <w:noProof/>
          <w:sz w:val="22"/>
          <w:szCs w:val="22"/>
        </w:rPr>
        <w:t>.</w:t>
      </w:r>
    </w:p>
    <w:p w:rsidR="00526049" w:rsidRPr="000811D3" w:rsidRDefault="00526049" w:rsidP="00526049">
      <w:pPr>
        <w:numPr>
          <w:ilvl w:val="0"/>
          <w:numId w:val="1"/>
        </w:numPr>
        <w:suppressAutoHyphens w:val="0"/>
        <w:spacing w:after="60"/>
        <w:jc w:val="both"/>
        <w:rPr>
          <w:noProof/>
          <w:sz w:val="22"/>
          <w:szCs w:val="22"/>
        </w:rPr>
      </w:pPr>
      <w:r w:rsidRPr="000811D3">
        <w:rPr>
          <w:b/>
          <w:noProof/>
          <w:color w:val="000000"/>
          <w:sz w:val="22"/>
          <w:szCs w:val="22"/>
        </w:rPr>
        <w:t>5 (piecu) darba dienu laikā</w:t>
      </w:r>
      <w:r w:rsidRPr="000811D3">
        <w:rPr>
          <w:noProof/>
          <w:color w:val="000000"/>
          <w:sz w:val="22"/>
          <w:szCs w:val="22"/>
        </w:rPr>
        <w:t xml:space="preserve"> pēc darbu pieņemšanas – nodošanas akta saņemšanas Pasūtītājs pārbauda izpildīto darbu apjomu un kvalitāti, kā arī darbu izpildes dokumentāciju un paraksta aktu vai noformē rakstveida motivētu atteikumu darbus pieņemt.</w:t>
      </w:r>
    </w:p>
    <w:p w:rsidR="00526049" w:rsidRPr="000811D3" w:rsidRDefault="00526049" w:rsidP="00526049">
      <w:pPr>
        <w:numPr>
          <w:ilvl w:val="0"/>
          <w:numId w:val="1"/>
        </w:numPr>
        <w:suppressAutoHyphens w:val="0"/>
        <w:spacing w:after="60"/>
        <w:jc w:val="both"/>
        <w:rPr>
          <w:noProof/>
          <w:sz w:val="22"/>
          <w:szCs w:val="22"/>
        </w:rPr>
      </w:pPr>
      <w:r w:rsidRPr="000811D3">
        <w:rPr>
          <w:noProof/>
          <w:color w:val="000000"/>
          <w:sz w:val="22"/>
          <w:szCs w:val="22"/>
        </w:rPr>
        <w:t>Pasūtītājam ir tiesības atteikties no darbu pieņemšanas, ja darbu pieņemšanas procesā tiek konstatēti kvalitātes trūkumi, paveikto darbu neatbilstība šī Līguma noteikumiem vai Latvijas Republikas normatīvajiem aktiem. Pēc attiecīgo trūkumu novēršanas Izpildītājs atkārtoti veic darbu nodošanu Pasūtītājam. Pasūtītājs 10 (desmit) darba dienu laikā pēc akta par izpildītajiem darbiem saņemšanas pārbauda izpildīto darbu apjomu un kvalitāti, kā arī darbu izpildes dokumentāciju un paraksta aktu vai noformē rakstveida motivētu atteikumu darbus pieņemt.</w:t>
      </w:r>
    </w:p>
    <w:p w:rsidR="00526049" w:rsidRPr="000811D3" w:rsidRDefault="00526049" w:rsidP="00526049">
      <w:pPr>
        <w:numPr>
          <w:ilvl w:val="0"/>
          <w:numId w:val="1"/>
        </w:numPr>
        <w:suppressAutoHyphens w:val="0"/>
        <w:spacing w:after="60"/>
        <w:jc w:val="both"/>
        <w:rPr>
          <w:noProof/>
          <w:sz w:val="22"/>
          <w:szCs w:val="22"/>
        </w:rPr>
      </w:pPr>
      <w:r w:rsidRPr="000811D3">
        <w:rPr>
          <w:noProof/>
          <w:color w:val="000000"/>
          <w:sz w:val="22"/>
          <w:szCs w:val="22"/>
        </w:rPr>
        <w:t>Pasūtītājs ir tiesīgs noteikt jebkura risinājuma ekspertīzi, pieaicinot neatkarīgus ekspertus. Ekspertīzes izdevumus sedz Pasūtītājs, izņemot gadījumus, kad ekspertīzes rezultātā tiek konstatēti trūkumi vai nepilnības, kas radušies Izpildītāja vainas, nolaidības vai neuzmanības dēļ. Šādā gadījumā ekspertīzes izdevumus sedz Izpildītājs.</w:t>
      </w:r>
    </w:p>
    <w:p w:rsidR="00526049" w:rsidRPr="000811D3" w:rsidRDefault="00526049" w:rsidP="00526049">
      <w:pPr>
        <w:numPr>
          <w:ilvl w:val="0"/>
          <w:numId w:val="1"/>
        </w:numPr>
        <w:suppressAutoHyphens w:val="0"/>
        <w:spacing w:after="60"/>
        <w:jc w:val="both"/>
        <w:rPr>
          <w:noProof/>
          <w:sz w:val="22"/>
          <w:szCs w:val="22"/>
        </w:rPr>
      </w:pPr>
      <w:r w:rsidRPr="000811D3">
        <w:rPr>
          <w:noProof/>
          <w:sz w:val="22"/>
          <w:szCs w:val="22"/>
        </w:rPr>
        <w:t>Abpusēji parakstīts pieņemšanas nodošanas akts ir pamats rēķina izrakstīšanai. Samaksa tiek veikta par faktiski izpildītajiem darbiem.</w:t>
      </w:r>
    </w:p>
    <w:p w:rsidR="008C6284" w:rsidRDefault="008C6284" w:rsidP="00526049">
      <w:pPr>
        <w:suppressAutoHyphens w:val="0"/>
        <w:spacing w:before="240" w:after="240"/>
        <w:jc w:val="center"/>
        <w:rPr>
          <w:b/>
          <w:noProof/>
          <w:color w:val="000000"/>
          <w:sz w:val="22"/>
          <w:szCs w:val="22"/>
        </w:rPr>
      </w:pPr>
    </w:p>
    <w:p w:rsidR="008C6284" w:rsidRDefault="008C6284" w:rsidP="00526049">
      <w:pPr>
        <w:suppressAutoHyphens w:val="0"/>
        <w:spacing w:before="240" w:after="240"/>
        <w:jc w:val="center"/>
        <w:rPr>
          <w:b/>
          <w:noProof/>
          <w:color w:val="000000"/>
          <w:sz w:val="22"/>
          <w:szCs w:val="22"/>
        </w:rPr>
      </w:pPr>
    </w:p>
    <w:p w:rsidR="00526049" w:rsidRPr="000811D3" w:rsidRDefault="00526049" w:rsidP="00526049">
      <w:pPr>
        <w:suppressAutoHyphens w:val="0"/>
        <w:spacing w:before="240" w:after="240"/>
        <w:jc w:val="center"/>
        <w:rPr>
          <w:noProof/>
          <w:sz w:val="22"/>
          <w:szCs w:val="22"/>
        </w:rPr>
      </w:pPr>
      <w:r w:rsidRPr="000811D3">
        <w:rPr>
          <w:b/>
          <w:noProof/>
          <w:color w:val="000000"/>
          <w:sz w:val="22"/>
          <w:szCs w:val="22"/>
        </w:rPr>
        <w:lastRenderedPageBreak/>
        <w:t>VII. Garantijas</w:t>
      </w:r>
    </w:p>
    <w:p w:rsidR="00526049" w:rsidRPr="000811D3" w:rsidRDefault="00526049" w:rsidP="00526049">
      <w:pPr>
        <w:numPr>
          <w:ilvl w:val="0"/>
          <w:numId w:val="1"/>
        </w:numPr>
        <w:suppressAutoHyphens w:val="0"/>
        <w:spacing w:after="60"/>
        <w:ind w:left="357" w:hanging="357"/>
        <w:jc w:val="both"/>
        <w:rPr>
          <w:noProof/>
          <w:sz w:val="22"/>
          <w:szCs w:val="22"/>
        </w:rPr>
      </w:pPr>
      <w:r w:rsidRPr="000811D3">
        <w:rPr>
          <w:noProof/>
          <w:color w:val="000000"/>
          <w:sz w:val="22"/>
          <w:szCs w:val="22"/>
        </w:rPr>
        <w:t>Izpildītājs garantē izpildīto darbu kvalitāti un atbilstību šī Līguma noteikumiem un Latvijas Republikas normatīvajiem aktiem.</w:t>
      </w:r>
    </w:p>
    <w:p w:rsidR="00526049" w:rsidRPr="000811D3" w:rsidRDefault="00526049" w:rsidP="00526049">
      <w:pPr>
        <w:numPr>
          <w:ilvl w:val="0"/>
          <w:numId w:val="1"/>
        </w:numPr>
        <w:suppressAutoHyphens w:val="0"/>
        <w:spacing w:after="60"/>
        <w:ind w:left="357" w:hanging="357"/>
        <w:jc w:val="both"/>
        <w:rPr>
          <w:noProof/>
          <w:sz w:val="22"/>
          <w:szCs w:val="22"/>
        </w:rPr>
      </w:pPr>
      <w:r w:rsidRPr="000811D3">
        <w:rPr>
          <w:b/>
          <w:sz w:val="22"/>
          <w:szCs w:val="22"/>
        </w:rPr>
        <w:t>Būvdarbu garantijas termiņš</w:t>
      </w:r>
      <w:r w:rsidRPr="000811D3">
        <w:rPr>
          <w:b/>
          <w:noProof/>
          <w:color w:val="000000"/>
          <w:sz w:val="22"/>
          <w:szCs w:val="22"/>
        </w:rPr>
        <w:t xml:space="preserve"> ir </w:t>
      </w:r>
      <w:r w:rsidR="0013429A" w:rsidRPr="000811D3">
        <w:rPr>
          <w:b/>
          <w:noProof/>
          <w:color w:val="000000"/>
          <w:sz w:val="22"/>
          <w:szCs w:val="22"/>
        </w:rPr>
        <w:t>60 (sešdesmit)</w:t>
      </w:r>
      <w:r w:rsidRPr="000811D3">
        <w:rPr>
          <w:b/>
          <w:noProof/>
          <w:color w:val="000000"/>
          <w:sz w:val="22"/>
          <w:szCs w:val="22"/>
        </w:rPr>
        <w:t xml:space="preserve"> mēneši, </w:t>
      </w:r>
      <w:r w:rsidRPr="000811D3">
        <w:rPr>
          <w:noProof/>
          <w:color w:val="000000"/>
          <w:sz w:val="22"/>
          <w:szCs w:val="22"/>
        </w:rPr>
        <w:t>skaitot no darbu pieņemšanas – nodošanas akta parakstīšanas.</w:t>
      </w:r>
    </w:p>
    <w:p w:rsidR="00526049" w:rsidRPr="000811D3" w:rsidRDefault="00526049" w:rsidP="00526049">
      <w:pPr>
        <w:numPr>
          <w:ilvl w:val="0"/>
          <w:numId w:val="1"/>
        </w:numPr>
        <w:suppressAutoHyphens w:val="0"/>
        <w:spacing w:after="60"/>
        <w:ind w:left="357" w:hanging="357"/>
        <w:jc w:val="both"/>
        <w:rPr>
          <w:noProof/>
          <w:sz w:val="22"/>
          <w:szCs w:val="22"/>
        </w:rPr>
      </w:pPr>
      <w:r w:rsidRPr="000811D3">
        <w:rPr>
          <w:noProof/>
          <w:color w:val="000000"/>
          <w:sz w:val="22"/>
          <w:szCs w:val="22"/>
        </w:rPr>
        <w:t>Garantijas termiņā konstatētos defektus un citus trūkumus Izpildītājs apņemas novērst saviem spēkiem un par saviem līdzekļiem. Defektu un trūkumu novēršanas termiņš un apjoms tiek noteikts pusēm vienojoties, bet, ja vienošanos panākt neizdodas, Pasūtītājs ir tiesīgs pieprasīt veikt neatkarīgu ekspertīzi, kuras slēdziens attiecībā uz trūkumu un defektu novēršanas termiņu un apjomu Izpildītājam ir obligāts. Ekspertīze tiek veikta uz Izpildītāja rēķina.</w:t>
      </w:r>
    </w:p>
    <w:p w:rsidR="00526049" w:rsidRPr="000811D3" w:rsidRDefault="00526049" w:rsidP="00526049">
      <w:pPr>
        <w:numPr>
          <w:ilvl w:val="0"/>
          <w:numId w:val="1"/>
        </w:numPr>
        <w:suppressAutoHyphens w:val="0"/>
        <w:spacing w:after="60"/>
        <w:ind w:left="357" w:hanging="357"/>
        <w:jc w:val="both"/>
        <w:rPr>
          <w:noProof/>
          <w:sz w:val="22"/>
          <w:szCs w:val="22"/>
        </w:rPr>
      </w:pPr>
      <w:r w:rsidRPr="000811D3">
        <w:rPr>
          <w:noProof/>
          <w:color w:val="000000"/>
          <w:sz w:val="22"/>
          <w:szCs w:val="22"/>
        </w:rPr>
        <w:t>Ja Izpildītājs garantijas termiņā atsakās novērst konstatētos defektus vai nenovērš tos noteiktajā termiņā, Pasūtītājam ir tiesības šo darbu veikšanu uz Izpildītāja rēķina uzdot trešajai personai.</w:t>
      </w:r>
    </w:p>
    <w:p w:rsidR="00526049" w:rsidRPr="000811D3" w:rsidRDefault="00526049" w:rsidP="00526049">
      <w:pPr>
        <w:numPr>
          <w:ilvl w:val="0"/>
          <w:numId w:val="1"/>
        </w:numPr>
        <w:suppressAutoHyphens w:val="0"/>
        <w:spacing w:after="60"/>
        <w:ind w:left="357" w:hanging="357"/>
        <w:jc w:val="both"/>
        <w:rPr>
          <w:noProof/>
          <w:sz w:val="22"/>
          <w:szCs w:val="22"/>
        </w:rPr>
      </w:pPr>
      <w:r w:rsidRPr="000811D3">
        <w:rPr>
          <w:noProof/>
          <w:color w:val="000000"/>
          <w:sz w:val="22"/>
          <w:szCs w:val="22"/>
        </w:rPr>
        <w:t>Izpildītājs nodrošina, ka tā iegādāto materiālu ražotāju un pārdevēju garantijas tiek nodotas Pasūtītājam.</w:t>
      </w:r>
    </w:p>
    <w:p w:rsidR="00526049" w:rsidRPr="000811D3" w:rsidRDefault="00526049" w:rsidP="00526049">
      <w:pPr>
        <w:shd w:val="clear" w:color="auto" w:fill="FFFFFF"/>
        <w:spacing w:before="240" w:after="240"/>
        <w:jc w:val="center"/>
        <w:rPr>
          <w:b/>
          <w:noProof/>
          <w:color w:val="000000"/>
          <w:sz w:val="22"/>
          <w:szCs w:val="22"/>
        </w:rPr>
      </w:pPr>
      <w:r w:rsidRPr="000811D3">
        <w:rPr>
          <w:b/>
          <w:noProof/>
          <w:color w:val="000000"/>
          <w:sz w:val="22"/>
          <w:szCs w:val="22"/>
        </w:rPr>
        <w:t>VIII. Atbildība</w:t>
      </w:r>
    </w:p>
    <w:p w:rsidR="00526049" w:rsidRPr="000811D3" w:rsidRDefault="00526049" w:rsidP="00526049">
      <w:pPr>
        <w:numPr>
          <w:ilvl w:val="0"/>
          <w:numId w:val="1"/>
        </w:numPr>
        <w:suppressAutoHyphens w:val="0"/>
        <w:spacing w:after="60"/>
        <w:ind w:left="357" w:hanging="357"/>
        <w:jc w:val="both"/>
        <w:rPr>
          <w:noProof/>
          <w:sz w:val="22"/>
          <w:szCs w:val="22"/>
        </w:rPr>
      </w:pPr>
      <w:r w:rsidRPr="000811D3">
        <w:rPr>
          <w:noProof/>
          <w:color w:val="000000"/>
          <w:sz w:val="22"/>
          <w:szCs w:val="22"/>
        </w:rPr>
        <w:t>Līdzēji ir savstarpēji atbildīgi par neuzmanības vai ļaunprātības rezultātā otram Līdzējam nodarītajiem zaudējumiem, tajā skaitā par savu darbinieku vai pilnvaroto personu neuzmanības vai ļaunprātības rezultātā otram Līdzējam nodarītajiem zaudējumiem. Negūtā peļņa Līdzējiem nav jāatlīdzina.</w:t>
      </w:r>
    </w:p>
    <w:p w:rsidR="00526049" w:rsidRPr="000811D3" w:rsidRDefault="00526049" w:rsidP="00526049">
      <w:pPr>
        <w:numPr>
          <w:ilvl w:val="0"/>
          <w:numId w:val="1"/>
        </w:numPr>
        <w:suppressAutoHyphens w:val="0"/>
        <w:spacing w:after="60"/>
        <w:ind w:left="357" w:hanging="357"/>
        <w:jc w:val="both"/>
        <w:rPr>
          <w:noProof/>
          <w:sz w:val="22"/>
          <w:szCs w:val="22"/>
        </w:rPr>
      </w:pPr>
      <w:r w:rsidRPr="000811D3">
        <w:rPr>
          <w:noProof/>
          <w:color w:val="000000"/>
          <w:sz w:val="22"/>
          <w:szCs w:val="22"/>
        </w:rPr>
        <w:t>Izpildītājs uzņemas pilnu atbildību par mantiskajiem zaudējumiem, kas var rasties Pasūtītājam vai trešajām personām, Izpildītājam veicot šajā Līgumā paredzētos darbus, un apņemas patstāvīgi atrisināt visas pretenzijas un prasības, kādas šajā sakarā izvirza trešās personas vai Pasūtītājs.</w:t>
      </w:r>
    </w:p>
    <w:p w:rsidR="00526049" w:rsidRPr="000811D3" w:rsidRDefault="00526049" w:rsidP="00526049">
      <w:pPr>
        <w:numPr>
          <w:ilvl w:val="0"/>
          <w:numId w:val="1"/>
        </w:numPr>
        <w:suppressAutoHyphens w:val="0"/>
        <w:spacing w:after="60"/>
        <w:ind w:left="357" w:hanging="357"/>
        <w:jc w:val="both"/>
        <w:rPr>
          <w:noProof/>
          <w:sz w:val="22"/>
          <w:szCs w:val="22"/>
        </w:rPr>
      </w:pPr>
      <w:r w:rsidRPr="000811D3">
        <w:rPr>
          <w:noProof/>
          <w:color w:val="000000"/>
          <w:sz w:val="22"/>
          <w:szCs w:val="22"/>
        </w:rPr>
        <w:t>Līdzēji ir savstarpēji atbildīgi par sniegto ziņu patiesumu un pilnību.</w:t>
      </w:r>
    </w:p>
    <w:p w:rsidR="00526049" w:rsidRPr="000811D3" w:rsidRDefault="00526049" w:rsidP="00526049">
      <w:pPr>
        <w:numPr>
          <w:ilvl w:val="0"/>
          <w:numId w:val="1"/>
        </w:numPr>
        <w:suppressAutoHyphens w:val="0"/>
        <w:spacing w:after="60"/>
        <w:ind w:left="357" w:hanging="357"/>
        <w:jc w:val="both"/>
        <w:rPr>
          <w:noProof/>
          <w:sz w:val="22"/>
          <w:szCs w:val="22"/>
        </w:rPr>
      </w:pPr>
      <w:r w:rsidRPr="000811D3">
        <w:rPr>
          <w:noProof/>
          <w:color w:val="000000"/>
          <w:sz w:val="22"/>
          <w:szCs w:val="22"/>
        </w:rPr>
        <w:t>Izpildītājs garantē, ka pašlaik pret Izpildītāju nav, vai, pēc viņa labākās pārliecības, nedraud un netiek uzsākta tiesāšanās, arbitrāža, vai arī citi tiesas procesi, kas varētu (ja netiek pierādīts pretējais) būtiski nelabvēlīgi ietekmēt Izpildītāja finansiālo stāvokli vai Izpildītāju spēju izpildīt jebkādas viņa saistības sakarā ar šo Līgumu.</w:t>
      </w:r>
    </w:p>
    <w:p w:rsidR="00526049" w:rsidRPr="000811D3" w:rsidRDefault="00526049" w:rsidP="00526049">
      <w:pPr>
        <w:suppressAutoHyphens w:val="0"/>
        <w:spacing w:before="240" w:after="240"/>
        <w:jc w:val="center"/>
        <w:rPr>
          <w:noProof/>
          <w:sz w:val="22"/>
          <w:szCs w:val="22"/>
        </w:rPr>
      </w:pPr>
      <w:r w:rsidRPr="000811D3">
        <w:rPr>
          <w:b/>
          <w:noProof/>
          <w:color w:val="000000"/>
          <w:sz w:val="22"/>
          <w:szCs w:val="22"/>
        </w:rPr>
        <w:t>IX. Sankcijas</w:t>
      </w:r>
    </w:p>
    <w:p w:rsidR="00526049" w:rsidRPr="000811D3" w:rsidRDefault="00526049" w:rsidP="00526049">
      <w:pPr>
        <w:numPr>
          <w:ilvl w:val="0"/>
          <w:numId w:val="1"/>
        </w:numPr>
        <w:suppressAutoHyphens w:val="0"/>
        <w:spacing w:after="60"/>
        <w:ind w:left="357" w:hanging="357"/>
        <w:jc w:val="both"/>
        <w:rPr>
          <w:noProof/>
          <w:sz w:val="22"/>
          <w:szCs w:val="22"/>
        </w:rPr>
      </w:pPr>
      <w:r w:rsidRPr="000811D3">
        <w:rPr>
          <w:noProof/>
          <w:color w:val="000000"/>
          <w:sz w:val="22"/>
          <w:szCs w:val="22"/>
        </w:rPr>
        <w:t>Ja Izpildītājs neuzsāk darbus noteiktajā termiņā, saskaņā ar Līguma 7.punktu, tad veicot galīgo norēķinu no Izpildītājam izmaksājamās summas ietur līgumsodu 0,2% apmērā no Līguma summas par katru nokavēto dienu, bet ne vairāk kā 10% no kopējās līguma summas.</w:t>
      </w:r>
    </w:p>
    <w:p w:rsidR="00526049" w:rsidRPr="000811D3" w:rsidRDefault="00526049" w:rsidP="00526049">
      <w:pPr>
        <w:numPr>
          <w:ilvl w:val="0"/>
          <w:numId w:val="1"/>
        </w:numPr>
        <w:suppressAutoHyphens w:val="0"/>
        <w:spacing w:after="60"/>
        <w:ind w:left="357" w:hanging="357"/>
        <w:jc w:val="both"/>
        <w:rPr>
          <w:noProof/>
          <w:sz w:val="22"/>
          <w:szCs w:val="22"/>
        </w:rPr>
      </w:pPr>
      <w:r w:rsidRPr="000811D3">
        <w:rPr>
          <w:noProof/>
          <w:color w:val="000000"/>
          <w:sz w:val="22"/>
          <w:szCs w:val="22"/>
        </w:rPr>
        <w:t xml:space="preserve">Ja Izpildītājs nokavē darbu izpildes galīgo termiņu, Pasūtītājs, veicot galīgo norēķinu, no Izpildītājam izmaksājamās summas ietur līgumsodu 0,2% apmērā no Līguma summas par katru nokavēto dienu, bet ne vairāk kā 10% no kopējās līguma summas. </w:t>
      </w:r>
    </w:p>
    <w:p w:rsidR="00526049" w:rsidRPr="000811D3" w:rsidRDefault="00526049" w:rsidP="00526049">
      <w:pPr>
        <w:numPr>
          <w:ilvl w:val="0"/>
          <w:numId w:val="1"/>
        </w:numPr>
        <w:suppressAutoHyphens w:val="0"/>
        <w:spacing w:after="60"/>
        <w:ind w:left="357" w:hanging="357"/>
        <w:jc w:val="both"/>
        <w:rPr>
          <w:noProof/>
          <w:sz w:val="22"/>
          <w:szCs w:val="22"/>
        </w:rPr>
      </w:pPr>
      <w:r w:rsidRPr="000811D3">
        <w:rPr>
          <w:noProof/>
          <w:color w:val="000000"/>
          <w:sz w:val="22"/>
          <w:szCs w:val="22"/>
        </w:rPr>
        <w:t>Ja Pasūtītājs kavē šī līguma 33.punktā noteikto maksājumu, tas maksā Izpildītājam līgumsodu 0,2 % apmērā no neveiktās maksājuma summas par katru nokavēto dienu,</w:t>
      </w:r>
      <w:r w:rsidRPr="000811D3">
        <w:rPr>
          <w:sz w:val="22"/>
          <w:szCs w:val="22"/>
          <w:lang w:eastAsia="en-US"/>
        </w:rPr>
        <w:t xml:space="preserve"> </w:t>
      </w:r>
      <w:r w:rsidRPr="000811D3">
        <w:rPr>
          <w:noProof/>
          <w:color w:val="000000"/>
          <w:sz w:val="22"/>
          <w:szCs w:val="22"/>
        </w:rPr>
        <w:t xml:space="preserve">bet ne vairāk kā 10% no kopējās līguma summas. </w:t>
      </w:r>
    </w:p>
    <w:p w:rsidR="00526049" w:rsidRPr="000811D3" w:rsidRDefault="00526049" w:rsidP="00526049">
      <w:pPr>
        <w:suppressAutoHyphens w:val="0"/>
        <w:spacing w:before="240" w:after="240"/>
        <w:jc w:val="center"/>
        <w:rPr>
          <w:noProof/>
          <w:sz w:val="22"/>
          <w:szCs w:val="22"/>
        </w:rPr>
      </w:pPr>
      <w:r w:rsidRPr="000811D3">
        <w:rPr>
          <w:b/>
          <w:noProof/>
          <w:color w:val="000000"/>
          <w:sz w:val="22"/>
          <w:szCs w:val="22"/>
        </w:rPr>
        <w:t>X. Nepārvarama vara</w:t>
      </w:r>
    </w:p>
    <w:p w:rsidR="00526049" w:rsidRPr="000811D3" w:rsidRDefault="00526049" w:rsidP="00526049">
      <w:pPr>
        <w:numPr>
          <w:ilvl w:val="0"/>
          <w:numId w:val="1"/>
        </w:numPr>
        <w:suppressAutoHyphens w:val="0"/>
        <w:spacing w:after="60"/>
        <w:ind w:left="357" w:hanging="357"/>
        <w:jc w:val="both"/>
        <w:rPr>
          <w:noProof/>
          <w:sz w:val="22"/>
          <w:szCs w:val="22"/>
        </w:rPr>
      </w:pPr>
      <w:r w:rsidRPr="000811D3">
        <w:rPr>
          <w:noProof/>
          <w:color w:val="000000"/>
          <w:sz w:val="22"/>
          <w:szCs w:val="22"/>
        </w:rPr>
        <w:t xml:space="preserve">Līdzēji nav atbildīgi par līgumsaistību neizpildi vai nepienācīgu izpildi, ja šāda neizpilde vai nepienācīga izpilde radusies nepārvaramas varas rezultātā. Par nepārvaramu varu Līdzēji uzskata ugunsgrēkus, dabas katastrofas, militāru agresiju, streiku, grozījumus Latvijas Republikas normatīvajos aktos, valsts institūciju lēmumus un citus nepārvaramas varas izpausmes veidus, kas traucē izpildīt šo Līgumu, un kas nav izveidojusies kā Līdzēju darbības vai bezdarbības tiešas vai netiešas sekas, kurus Līdzēji nav paredzējuši un nav varējuši paredzēt, noslēdzot šo Līgumu. Par nepārvaramas varas </w:t>
      </w:r>
      <w:r w:rsidRPr="000811D3">
        <w:rPr>
          <w:noProof/>
          <w:color w:val="000000"/>
          <w:sz w:val="22"/>
          <w:szCs w:val="22"/>
        </w:rPr>
        <w:lastRenderedPageBreak/>
        <w:t>apstākļu esamību pusei, kurai šie apstākļi radušies, jāapstiprina un jāpierāda ar LR Rūpniecības un tirdzniecības kameras apstiprinātu izziņu par šādu apstākļu esamību.</w:t>
      </w:r>
    </w:p>
    <w:p w:rsidR="00526049" w:rsidRPr="000811D3" w:rsidRDefault="00526049" w:rsidP="00526049">
      <w:pPr>
        <w:numPr>
          <w:ilvl w:val="0"/>
          <w:numId w:val="1"/>
        </w:numPr>
        <w:suppressAutoHyphens w:val="0"/>
        <w:spacing w:after="60"/>
        <w:ind w:left="357" w:hanging="357"/>
        <w:jc w:val="both"/>
        <w:rPr>
          <w:noProof/>
          <w:sz w:val="22"/>
          <w:szCs w:val="22"/>
        </w:rPr>
      </w:pPr>
      <w:r w:rsidRPr="000811D3">
        <w:rPr>
          <w:noProof/>
          <w:color w:val="000000"/>
          <w:sz w:val="22"/>
          <w:szCs w:val="22"/>
        </w:rPr>
        <w:t>Ja iestājas nepārvaramas varas apstākļi, Līdzējam ir pienākums nekavējoties mutiski informēt otra Līdzēja atbildīgo darbinieku, kā arī ne vēlāk kā 2 (divu) darba dienu laikā pēc minēto iemeslu konstatēšanas iesniegt rakstveida paziņojumu otram Līdzējam. Paziņojumā jāraksturo apstākļi, kā arī to ietekmes vērtējums attiecībā uz savu pienākumu izpildi saskaņā ar šo Līgumu un izpildes termiņu. Paziņojumā jānorāda termiņš, kad būs iespējams turpināt šajā Līgumā paredzēto pienākumu izpildi.</w:t>
      </w:r>
    </w:p>
    <w:p w:rsidR="00526049" w:rsidRPr="000811D3" w:rsidRDefault="00526049" w:rsidP="00526049">
      <w:pPr>
        <w:numPr>
          <w:ilvl w:val="0"/>
          <w:numId w:val="1"/>
        </w:numPr>
        <w:suppressAutoHyphens w:val="0"/>
        <w:spacing w:after="60"/>
        <w:ind w:left="357" w:hanging="357"/>
        <w:jc w:val="both"/>
        <w:rPr>
          <w:noProof/>
          <w:sz w:val="22"/>
          <w:szCs w:val="22"/>
        </w:rPr>
      </w:pPr>
      <w:r w:rsidRPr="000811D3">
        <w:rPr>
          <w:noProof/>
          <w:color w:val="000000"/>
          <w:sz w:val="22"/>
          <w:szCs w:val="22"/>
        </w:rPr>
        <w:t>Līdzēji var vienpusēji izbeigt šo Līgumu, ja nepārvaramas varas apstākļi turpinās ilgāk par vienu mēnesi. Šajā gadījumā neviens no Līdzējiem nav tiesīgs prasīt tādējādi radušos zaudējumu atlīdzību. Ja līgums tiek izbeigts nepārvaramas varas apstākļu dēļ, Pasūtītājs veic norēķinus par faktiski izpildītajiem darbiem.</w:t>
      </w:r>
    </w:p>
    <w:p w:rsidR="00526049" w:rsidRPr="000811D3" w:rsidRDefault="00526049" w:rsidP="00526049">
      <w:pPr>
        <w:numPr>
          <w:ilvl w:val="0"/>
          <w:numId w:val="1"/>
        </w:numPr>
        <w:suppressAutoHyphens w:val="0"/>
        <w:spacing w:after="60"/>
        <w:ind w:left="357" w:hanging="357"/>
        <w:jc w:val="both"/>
        <w:rPr>
          <w:noProof/>
          <w:sz w:val="22"/>
          <w:szCs w:val="22"/>
        </w:rPr>
      </w:pPr>
      <w:r w:rsidRPr="000811D3">
        <w:rPr>
          <w:noProof/>
          <w:color w:val="000000"/>
          <w:sz w:val="22"/>
          <w:szCs w:val="22"/>
        </w:rPr>
        <w:t>Nepārvaramas varas apstākļiem beidzoties, Līdzējam, kurš pirmais konstatējis minēto apstākļu izbeigšanos, ir pienākums nekavējoties iesniegt rakstisku paziņojumu otram Līdzējam par minēto apstākļu beigšanos.</w:t>
      </w:r>
    </w:p>
    <w:p w:rsidR="00526049" w:rsidRPr="000811D3" w:rsidRDefault="00526049" w:rsidP="00526049">
      <w:pPr>
        <w:suppressAutoHyphens w:val="0"/>
        <w:spacing w:before="240" w:after="240"/>
        <w:jc w:val="center"/>
        <w:rPr>
          <w:noProof/>
          <w:sz w:val="22"/>
          <w:szCs w:val="22"/>
        </w:rPr>
      </w:pPr>
      <w:r w:rsidRPr="000811D3">
        <w:rPr>
          <w:b/>
          <w:noProof/>
          <w:color w:val="000000"/>
          <w:sz w:val="22"/>
          <w:szCs w:val="22"/>
        </w:rPr>
        <w:t>XI. Līguma vienpusēja izbeigšana un darbu pārtraukšana</w:t>
      </w:r>
    </w:p>
    <w:p w:rsidR="00526049" w:rsidRPr="000811D3" w:rsidRDefault="00526049" w:rsidP="00526049">
      <w:pPr>
        <w:numPr>
          <w:ilvl w:val="0"/>
          <w:numId w:val="1"/>
        </w:numPr>
        <w:suppressAutoHyphens w:val="0"/>
        <w:spacing w:after="60"/>
        <w:ind w:left="357" w:hanging="357"/>
        <w:jc w:val="both"/>
        <w:rPr>
          <w:noProof/>
          <w:sz w:val="22"/>
          <w:szCs w:val="22"/>
        </w:rPr>
      </w:pPr>
      <w:r w:rsidRPr="000811D3">
        <w:rPr>
          <w:noProof/>
          <w:color w:val="000000"/>
          <w:sz w:val="22"/>
          <w:szCs w:val="22"/>
        </w:rPr>
        <w:t>Pasūtītājs ir tiesīgs vienpusēji izbeigt šo Līgumu, paziņojot par to Izpildītājam  rakstveidā 5 (piecas) kalendārās dienas iepriekš šādos gadījumos:</w:t>
      </w:r>
    </w:p>
    <w:p w:rsidR="00526049" w:rsidRPr="000811D3" w:rsidRDefault="00526049" w:rsidP="00526049">
      <w:pPr>
        <w:numPr>
          <w:ilvl w:val="1"/>
          <w:numId w:val="1"/>
        </w:numPr>
        <w:tabs>
          <w:tab w:val="left" w:pos="360"/>
        </w:tabs>
        <w:suppressAutoHyphens w:val="0"/>
        <w:spacing w:after="60"/>
        <w:jc w:val="both"/>
        <w:rPr>
          <w:noProof/>
          <w:sz w:val="22"/>
          <w:szCs w:val="22"/>
        </w:rPr>
      </w:pPr>
      <w:r w:rsidRPr="000811D3">
        <w:rPr>
          <w:noProof/>
          <w:color w:val="000000"/>
          <w:sz w:val="22"/>
          <w:szCs w:val="22"/>
        </w:rPr>
        <w:t>ja Izpildītājs nokavē darbu uzsākšanas termiņu vairāk kā par 10 (desmit) dienām. Līgums tomēr netiek izbeigts, ja Izpildītājs pierāda, ka nav vainojams pie darbu neuzsākšanas noteiktajā termiņā;</w:t>
      </w:r>
    </w:p>
    <w:p w:rsidR="00526049" w:rsidRPr="000811D3" w:rsidRDefault="00526049" w:rsidP="00526049">
      <w:pPr>
        <w:numPr>
          <w:ilvl w:val="1"/>
          <w:numId w:val="1"/>
        </w:numPr>
        <w:tabs>
          <w:tab w:val="left" w:pos="360"/>
        </w:tabs>
        <w:suppressAutoHyphens w:val="0"/>
        <w:spacing w:after="60"/>
        <w:jc w:val="both"/>
        <w:rPr>
          <w:noProof/>
          <w:sz w:val="22"/>
          <w:szCs w:val="22"/>
        </w:rPr>
      </w:pPr>
      <w:r w:rsidRPr="000811D3">
        <w:rPr>
          <w:noProof/>
          <w:color w:val="000000"/>
          <w:sz w:val="22"/>
          <w:szCs w:val="22"/>
        </w:rPr>
        <w:t>ja Izpildītājs pēc Pasūtītāja rakstveida brīdinājuma saņemšanas un tajā norādīto pārkāpumu novēršanas atkārtoti ir pieļāvis brīdinājumā minētos Līguma noteikumu pārkāpumus un/vai ignorē Pasūtītāja brīdinājumu un prasību par pārkāpumu novēršanu;</w:t>
      </w:r>
    </w:p>
    <w:p w:rsidR="00526049" w:rsidRPr="000811D3" w:rsidRDefault="00526049" w:rsidP="00526049">
      <w:pPr>
        <w:numPr>
          <w:ilvl w:val="1"/>
          <w:numId w:val="1"/>
        </w:numPr>
        <w:tabs>
          <w:tab w:val="left" w:pos="360"/>
        </w:tabs>
        <w:suppressAutoHyphens w:val="0"/>
        <w:spacing w:after="60"/>
        <w:jc w:val="both"/>
        <w:rPr>
          <w:noProof/>
          <w:sz w:val="22"/>
          <w:szCs w:val="22"/>
        </w:rPr>
      </w:pPr>
      <w:r w:rsidRPr="000811D3">
        <w:rPr>
          <w:noProof/>
          <w:color w:val="000000"/>
          <w:sz w:val="22"/>
          <w:szCs w:val="22"/>
        </w:rPr>
        <w:t>ja pēc Pasūtītāja pieprasījuma neatkarīga ekspertīze, kuras sastāvu rakstveidā apstiprinājuši abi Līdzēji, ir konstatējusi, ka Izpildītājs darbus veic nekvalitatīvi vai neatbilstoši Latvijas būvnormatīviem, kas būtiski varētu ietekmēt Objekta tālāko ekspluatāciju;</w:t>
      </w:r>
    </w:p>
    <w:p w:rsidR="00526049" w:rsidRPr="000811D3" w:rsidRDefault="00526049" w:rsidP="00526049">
      <w:pPr>
        <w:numPr>
          <w:ilvl w:val="1"/>
          <w:numId w:val="1"/>
        </w:numPr>
        <w:tabs>
          <w:tab w:val="left" w:pos="360"/>
        </w:tabs>
        <w:suppressAutoHyphens w:val="0"/>
        <w:spacing w:after="60"/>
        <w:jc w:val="both"/>
        <w:rPr>
          <w:noProof/>
          <w:sz w:val="22"/>
          <w:szCs w:val="22"/>
        </w:rPr>
      </w:pPr>
      <w:r w:rsidRPr="000811D3">
        <w:rPr>
          <w:noProof/>
          <w:color w:val="000000"/>
          <w:sz w:val="22"/>
          <w:szCs w:val="22"/>
        </w:rPr>
        <w:t>pret Izpildītāju tiek iesniegta prasība par atzīšanu par maksātnespējīgu (izņemot gadījumu, ja tiek piemērota sanācija) vai uzsākta tā likvidācija;</w:t>
      </w:r>
    </w:p>
    <w:p w:rsidR="00526049" w:rsidRPr="000811D3" w:rsidRDefault="00526049" w:rsidP="00526049">
      <w:pPr>
        <w:numPr>
          <w:ilvl w:val="1"/>
          <w:numId w:val="1"/>
        </w:numPr>
        <w:tabs>
          <w:tab w:val="left" w:pos="360"/>
        </w:tabs>
        <w:suppressAutoHyphens w:val="0"/>
        <w:spacing w:after="60"/>
        <w:jc w:val="both"/>
        <w:rPr>
          <w:noProof/>
          <w:sz w:val="22"/>
          <w:szCs w:val="22"/>
        </w:rPr>
      </w:pPr>
      <w:r w:rsidRPr="000811D3">
        <w:rPr>
          <w:noProof/>
          <w:color w:val="000000"/>
          <w:sz w:val="22"/>
          <w:szCs w:val="22"/>
        </w:rPr>
        <w:t xml:space="preserve">tiek veiktas piespiedu darbības no trešo personu puses, kā rezultātā tiek apķīlāta (aprakstīta) Izpildītāja manta, uzlikts liegums rīcībai ar banku kontiem, uzlikts liegums kustamām mantām un nekustamajam īpašumam valsts publiskajos reģistros. </w:t>
      </w:r>
    </w:p>
    <w:p w:rsidR="00526049" w:rsidRPr="000811D3" w:rsidRDefault="00526049" w:rsidP="00526049">
      <w:pPr>
        <w:numPr>
          <w:ilvl w:val="0"/>
          <w:numId w:val="1"/>
        </w:numPr>
        <w:tabs>
          <w:tab w:val="left" w:pos="360"/>
        </w:tabs>
        <w:suppressAutoHyphens w:val="0"/>
        <w:spacing w:after="60"/>
        <w:jc w:val="both"/>
        <w:rPr>
          <w:noProof/>
          <w:sz w:val="22"/>
          <w:szCs w:val="22"/>
        </w:rPr>
      </w:pPr>
      <w:r w:rsidRPr="000811D3">
        <w:rPr>
          <w:noProof/>
          <w:color w:val="000000"/>
          <w:sz w:val="22"/>
          <w:szCs w:val="22"/>
        </w:rPr>
        <w:t>Izpildītājam ir pienākums pārtraukt darbu izpildi ar Pasūtītāja paziņojuma par Līguma izbeigšanu saņemšanas brīdi. Līguma izbeigšanas gadījumā, veicot galīgo norēķinu, Pasūtītājs samaksā Izpildītājam par līdz paziņojuma saņemšanas dienai Objektā izpildītajiem darbiem, izmantotajiem materiāliem un piegādātajām iekārtām. Pēc darbu pārtraukšanas, Izpildītājam jāatstāj Objekts 7 (septiņu) kalendāro dienu laikā, aizvācot savas mantas, instrumentus, izvedot būvgružus un atstājot Objektu sakārtotā vidē.</w:t>
      </w:r>
    </w:p>
    <w:p w:rsidR="00526049" w:rsidRPr="000811D3" w:rsidRDefault="00526049" w:rsidP="00526049">
      <w:pPr>
        <w:numPr>
          <w:ilvl w:val="0"/>
          <w:numId w:val="1"/>
        </w:numPr>
        <w:tabs>
          <w:tab w:val="left" w:pos="360"/>
        </w:tabs>
        <w:suppressAutoHyphens w:val="0"/>
        <w:spacing w:after="60"/>
        <w:jc w:val="both"/>
        <w:rPr>
          <w:noProof/>
          <w:sz w:val="22"/>
          <w:szCs w:val="22"/>
        </w:rPr>
      </w:pPr>
      <w:smartTag w:uri="schemas-tilde-lv/tildestengine" w:element="veidnes">
        <w:smartTagPr>
          <w:attr w:name="text" w:val="līgumu"/>
          <w:attr w:name="id" w:val="-1"/>
          <w:attr w:name="baseform" w:val="līgum|s"/>
        </w:smartTagPr>
        <w:r w:rsidRPr="000811D3">
          <w:rPr>
            <w:sz w:val="22"/>
            <w:szCs w:val="22"/>
          </w:rPr>
          <w:t>Līgumu</w:t>
        </w:r>
      </w:smartTag>
      <w:r w:rsidRPr="000811D3">
        <w:rPr>
          <w:sz w:val="22"/>
          <w:szCs w:val="22"/>
        </w:rPr>
        <w:t xml:space="preserve"> var nebūtiski papildināt vai grozīt, Līdzējiem savstarpēji vienojoties. Jebkuras Līguma izmaiņas vai papildinājumi tiek noformēti rakstveidā un pēc to abpusējas parakstīšanas, kļūst par šā Līguma neatņemamām sastāvdaļām.</w:t>
      </w:r>
    </w:p>
    <w:p w:rsidR="00526049" w:rsidRPr="000811D3" w:rsidRDefault="00526049" w:rsidP="00526049">
      <w:pPr>
        <w:numPr>
          <w:ilvl w:val="0"/>
          <w:numId w:val="1"/>
        </w:numPr>
        <w:tabs>
          <w:tab w:val="left" w:pos="360"/>
        </w:tabs>
        <w:suppressAutoHyphens w:val="0"/>
        <w:jc w:val="both"/>
        <w:rPr>
          <w:noProof/>
          <w:sz w:val="22"/>
          <w:szCs w:val="22"/>
        </w:rPr>
      </w:pPr>
      <w:r w:rsidRPr="000811D3">
        <w:rPr>
          <w:sz w:val="22"/>
          <w:szCs w:val="22"/>
        </w:rPr>
        <w:t>Būtiski Līguma grozījumi nav pieļaujami.</w:t>
      </w:r>
    </w:p>
    <w:p w:rsidR="00526049" w:rsidRPr="000811D3" w:rsidRDefault="00526049" w:rsidP="00526049">
      <w:pPr>
        <w:suppressAutoHyphens w:val="0"/>
        <w:spacing w:before="240" w:after="240"/>
        <w:jc w:val="center"/>
        <w:rPr>
          <w:b/>
          <w:noProof/>
          <w:sz w:val="22"/>
          <w:szCs w:val="22"/>
        </w:rPr>
      </w:pPr>
      <w:r w:rsidRPr="000811D3">
        <w:rPr>
          <w:b/>
          <w:noProof/>
          <w:sz w:val="22"/>
          <w:szCs w:val="22"/>
        </w:rPr>
        <w:t>XII. Noslēguma jautājumi</w:t>
      </w:r>
    </w:p>
    <w:p w:rsidR="00526049" w:rsidRPr="000811D3" w:rsidRDefault="00526049" w:rsidP="00526049">
      <w:pPr>
        <w:numPr>
          <w:ilvl w:val="0"/>
          <w:numId w:val="1"/>
        </w:numPr>
        <w:tabs>
          <w:tab w:val="left" w:pos="360"/>
        </w:tabs>
        <w:suppressAutoHyphens w:val="0"/>
        <w:spacing w:after="60"/>
        <w:jc w:val="both"/>
        <w:rPr>
          <w:noProof/>
          <w:sz w:val="22"/>
          <w:szCs w:val="22"/>
        </w:rPr>
      </w:pPr>
      <w:r w:rsidRPr="000811D3">
        <w:rPr>
          <w:noProof/>
          <w:color w:val="000000"/>
          <w:sz w:val="22"/>
          <w:szCs w:val="22"/>
        </w:rPr>
        <w:t>Visas domstarpības, kas ir saistītas ar šī Līguma izpildi, Līdzēji risina pārrunu ceļā, bet, ja vienošanos nav iespējams panākt 15 (piecpadsmit) kalendāro dienu laikā, tad tiesā, Latvijas Republikas normatīvajos aktos noteiktā kārtībā.</w:t>
      </w:r>
    </w:p>
    <w:p w:rsidR="00526049" w:rsidRPr="000811D3" w:rsidRDefault="00526049" w:rsidP="00526049">
      <w:pPr>
        <w:numPr>
          <w:ilvl w:val="0"/>
          <w:numId w:val="1"/>
        </w:numPr>
        <w:tabs>
          <w:tab w:val="left" w:pos="360"/>
        </w:tabs>
        <w:suppressAutoHyphens w:val="0"/>
        <w:spacing w:after="60"/>
        <w:jc w:val="both"/>
        <w:rPr>
          <w:noProof/>
          <w:sz w:val="22"/>
          <w:szCs w:val="22"/>
        </w:rPr>
      </w:pPr>
      <w:r w:rsidRPr="000811D3">
        <w:rPr>
          <w:noProof/>
          <w:color w:val="000000"/>
          <w:sz w:val="22"/>
          <w:szCs w:val="22"/>
        </w:rPr>
        <w:lastRenderedPageBreak/>
        <w:t>Ja kāds no Līguma punktiem neparedzētu apstākļu dēļ tiek atzīts par spēkā neesošu vai likumam neatbilstošu, tas neietekmē citu Līgumā pielīgto saistību izpildi, kuras netiek skartas sakarā ar šīm izmaiņām.</w:t>
      </w:r>
    </w:p>
    <w:p w:rsidR="00526049" w:rsidRPr="000811D3" w:rsidRDefault="00526049" w:rsidP="00526049">
      <w:pPr>
        <w:numPr>
          <w:ilvl w:val="0"/>
          <w:numId w:val="1"/>
        </w:numPr>
        <w:tabs>
          <w:tab w:val="left" w:pos="360"/>
        </w:tabs>
        <w:suppressAutoHyphens w:val="0"/>
        <w:spacing w:after="60"/>
        <w:jc w:val="both"/>
        <w:rPr>
          <w:noProof/>
          <w:sz w:val="22"/>
          <w:szCs w:val="22"/>
        </w:rPr>
      </w:pPr>
      <w:r w:rsidRPr="000811D3">
        <w:rPr>
          <w:noProof/>
          <w:color w:val="000000"/>
          <w:sz w:val="22"/>
          <w:szCs w:val="22"/>
        </w:rPr>
        <w:t>Nevienam no Līdzējiem nav tiesību nodot šajā Līgumā noteiktās saistības trešajai personai bez otra Līdzēja rakstiskas piekrišanas.</w:t>
      </w:r>
    </w:p>
    <w:p w:rsidR="00526049" w:rsidRPr="000811D3" w:rsidRDefault="00526049" w:rsidP="00526049">
      <w:pPr>
        <w:numPr>
          <w:ilvl w:val="0"/>
          <w:numId w:val="1"/>
        </w:numPr>
        <w:tabs>
          <w:tab w:val="left" w:pos="360"/>
        </w:tabs>
        <w:suppressAutoHyphens w:val="0"/>
        <w:spacing w:after="60"/>
        <w:jc w:val="both"/>
        <w:rPr>
          <w:noProof/>
          <w:sz w:val="22"/>
          <w:szCs w:val="22"/>
        </w:rPr>
      </w:pPr>
      <w:r w:rsidRPr="000811D3">
        <w:rPr>
          <w:noProof/>
          <w:color w:val="000000"/>
          <w:sz w:val="22"/>
          <w:szCs w:val="22"/>
        </w:rPr>
        <w:t>Šī Līguma noteikumi ir saistoši Līdzējiem un pilnā apmērā pāriet uz Līdzēju tiesību un saistību pārņēmējiem.</w:t>
      </w:r>
    </w:p>
    <w:p w:rsidR="00526049" w:rsidRPr="000811D3" w:rsidRDefault="00526049" w:rsidP="00526049">
      <w:pPr>
        <w:numPr>
          <w:ilvl w:val="0"/>
          <w:numId w:val="1"/>
        </w:numPr>
        <w:tabs>
          <w:tab w:val="left" w:pos="360"/>
        </w:tabs>
        <w:suppressAutoHyphens w:val="0"/>
        <w:spacing w:after="60"/>
        <w:jc w:val="both"/>
        <w:rPr>
          <w:noProof/>
          <w:sz w:val="22"/>
          <w:szCs w:val="22"/>
        </w:rPr>
      </w:pPr>
      <w:r w:rsidRPr="000811D3">
        <w:rPr>
          <w:noProof/>
          <w:color w:val="000000"/>
          <w:sz w:val="22"/>
          <w:szCs w:val="22"/>
        </w:rPr>
        <w:t>Visi šī Līguma grozījumi ir noformējami rakstveidā un iegūst spēku ar brīdi, kad tos parakstījuši abi Līdzēji.</w:t>
      </w:r>
    </w:p>
    <w:p w:rsidR="00526049" w:rsidRPr="000811D3" w:rsidRDefault="00526049" w:rsidP="00526049">
      <w:pPr>
        <w:numPr>
          <w:ilvl w:val="0"/>
          <w:numId w:val="1"/>
        </w:numPr>
        <w:tabs>
          <w:tab w:val="left" w:pos="360"/>
        </w:tabs>
        <w:suppressAutoHyphens w:val="0"/>
        <w:spacing w:after="60"/>
        <w:jc w:val="both"/>
        <w:rPr>
          <w:noProof/>
          <w:sz w:val="22"/>
          <w:szCs w:val="22"/>
        </w:rPr>
      </w:pPr>
      <w:r w:rsidRPr="000811D3">
        <w:rPr>
          <w:noProof/>
          <w:sz w:val="22"/>
          <w:szCs w:val="22"/>
        </w:rPr>
        <w:t>Līgums ir sastādīts uz 6 lapām ar tehnisko piedāvājumu, lokālo tāmi un darbu izpildes grafiku pielikumā, latviešu valodā un parakstīts divos eksemplāros, pa vienam eksemplāram katram Līdzējam. Abiem eksemplāriem ir vienāds juridiskais spēks.</w:t>
      </w:r>
    </w:p>
    <w:p w:rsidR="00526049" w:rsidRPr="000811D3" w:rsidRDefault="00526049" w:rsidP="00526049">
      <w:pPr>
        <w:numPr>
          <w:ilvl w:val="0"/>
          <w:numId w:val="1"/>
        </w:numPr>
        <w:tabs>
          <w:tab w:val="left" w:pos="360"/>
        </w:tabs>
        <w:suppressAutoHyphens w:val="0"/>
        <w:spacing w:after="60"/>
        <w:jc w:val="both"/>
        <w:rPr>
          <w:noProof/>
          <w:sz w:val="22"/>
          <w:szCs w:val="22"/>
        </w:rPr>
      </w:pPr>
      <w:r w:rsidRPr="000811D3">
        <w:rPr>
          <w:noProof/>
          <w:sz w:val="22"/>
          <w:szCs w:val="22"/>
        </w:rPr>
        <w:t>Par līguma izpildi saistīto jautājumu atbildīgās personas:</w:t>
      </w:r>
    </w:p>
    <w:p w:rsidR="00526049" w:rsidRPr="000811D3" w:rsidRDefault="00526049" w:rsidP="000811D3">
      <w:pPr>
        <w:numPr>
          <w:ilvl w:val="1"/>
          <w:numId w:val="1"/>
        </w:numPr>
        <w:tabs>
          <w:tab w:val="clear" w:pos="720"/>
          <w:tab w:val="left" w:pos="360"/>
        </w:tabs>
        <w:suppressAutoHyphens w:val="0"/>
        <w:spacing w:after="60"/>
        <w:ind w:left="993" w:hanging="567"/>
        <w:jc w:val="both"/>
        <w:rPr>
          <w:noProof/>
          <w:sz w:val="22"/>
          <w:szCs w:val="22"/>
        </w:rPr>
      </w:pPr>
      <w:r w:rsidRPr="000811D3">
        <w:rPr>
          <w:noProof/>
          <w:sz w:val="22"/>
          <w:szCs w:val="22"/>
        </w:rPr>
        <w:t xml:space="preserve">No Pasūtītāja puses: </w:t>
      </w:r>
      <w:r w:rsidR="00801FB8" w:rsidRPr="000811D3">
        <w:rPr>
          <w:noProof/>
          <w:sz w:val="22"/>
          <w:szCs w:val="22"/>
        </w:rPr>
        <w:t xml:space="preserve">saimniecības vadītāja </w:t>
      </w:r>
      <w:r w:rsidR="00801FB8" w:rsidRPr="000811D3">
        <w:rPr>
          <w:b/>
          <w:noProof/>
          <w:sz w:val="22"/>
          <w:szCs w:val="22"/>
        </w:rPr>
        <w:t>Irina Samule</w:t>
      </w:r>
      <w:r w:rsidRPr="000811D3">
        <w:rPr>
          <w:noProof/>
          <w:sz w:val="22"/>
          <w:szCs w:val="22"/>
        </w:rPr>
        <w:t xml:space="preserve">, mob.tālr.: </w:t>
      </w:r>
      <w:r w:rsidR="00801FB8" w:rsidRPr="000811D3">
        <w:rPr>
          <w:noProof/>
          <w:sz w:val="22"/>
          <w:szCs w:val="22"/>
        </w:rPr>
        <w:t>20371902</w:t>
      </w:r>
      <w:r w:rsidRPr="000811D3">
        <w:rPr>
          <w:noProof/>
          <w:sz w:val="22"/>
          <w:szCs w:val="22"/>
        </w:rPr>
        <w:t>;</w:t>
      </w:r>
    </w:p>
    <w:p w:rsidR="00526049" w:rsidRPr="000811D3" w:rsidRDefault="00526049" w:rsidP="00DF2CF9">
      <w:pPr>
        <w:numPr>
          <w:ilvl w:val="1"/>
          <w:numId w:val="1"/>
        </w:numPr>
        <w:tabs>
          <w:tab w:val="clear" w:pos="720"/>
          <w:tab w:val="left" w:pos="360"/>
        </w:tabs>
        <w:suppressAutoHyphens w:val="0"/>
        <w:spacing w:after="60"/>
        <w:ind w:left="993" w:hanging="567"/>
        <w:jc w:val="both"/>
        <w:rPr>
          <w:noProof/>
          <w:sz w:val="22"/>
          <w:szCs w:val="22"/>
        </w:rPr>
      </w:pPr>
      <w:r w:rsidRPr="000811D3">
        <w:rPr>
          <w:bCs/>
          <w:noProof/>
          <w:sz w:val="22"/>
          <w:szCs w:val="22"/>
        </w:rPr>
        <w:t xml:space="preserve">No Izpildītāja puses: </w:t>
      </w:r>
      <w:r w:rsidR="00801FB8" w:rsidRPr="000811D3">
        <w:rPr>
          <w:bCs/>
          <w:noProof/>
          <w:sz w:val="22"/>
          <w:szCs w:val="22"/>
        </w:rPr>
        <w:t xml:space="preserve">atbildīgais būvdarbu vadītājs </w:t>
      </w:r>
      <w:r w:rsidR="00801FB8" w:rsidRPr="000811D3">
        <w:rPr>
          <w:b/>
          <w:bCs/>
          <w:noProof/>
          <w:sz w:val="22"/>
          <w:szCs w:val="22"/>
        </w:rPr>
        <w:t>Sergejs Skorodihins</w:t>
      </w:r>
      <w:r w:rsidR="00801FB8" w:rsidRPr="000811D3">
        <w:rPr>
          <w:bCs/>
          <w:noProof/>
          <w:sz w:val="22"/>
          <w:szCs w:val="22"/>
        </w:rPr>
        <w:t>, mob.tālr</w:t>
      </w:r>
      <w:r w:rsidR="000811D3" w:rsidRPr="000811D3">
        <w:rPr>
          <w:bCs/>
          <w:noProof/>
          <w:sz w:val="22"/>
          <w:szCs w:val="22"/>
        </w:rPr>
        <w:t>.:</w:t>
      </w:r>
      <w:r w:rsidR="00571F34" w:rsidRPr="00571F34">
        <w:t xml:space="preserve"> </w:t>
      </w:r>
      <w:r w:rsidR="00571F34" w:rsidRPr="00571F34">
        <w:rPr>
          <w:bCs/>
          <w:noProof/>
          <w:sz w:val="22"/>
          <w:szCs w:val="22"/>
        </w:rPr>
        <w:t>28233988</w:t>
      </w:r>
      <w:r w:rsidRPr="000811D3">
        <w:rPr>
          <w:bCs/>
          <w:noProof/>
          <w:sz w:val="22"/>
          <w:szCs w:val="22"/>
        </w:rPr>
        <w:t>.</w:t>
      </w:r>
    </w:p>
    <w:p w:rsidR="00526049" w:rsidRPr="000811D3" w:rsidRDefault="00526049" w:rsidP="00526049">
      <w:pPr>
        <w:shd w:val="clear" w:color="auto" w:fill="FFFFFF"/>
        <w:spacing w:before="120" w:after="60"/>
        <w:ind w:left="896" w:hanging="1077"/>
        <w:jc w:val="both"/>
        <w:rPr>
          <w:noProof/>
          <w:color w:val="000000"/>
          <w:sz w:val="22"/>
          <w:szCs w:val="22"/>
        </w:rPr>
      </w:pPr>
      <w:r w:rsidRPr="000811D3">
        <w:rPr>
          <w:noProof/>
          <w:color w:val="000000"/>
          <w:sz w:val="22"/>
          <w:szCs w:val="22"/>
        </w:rPr>
        <w:t>Pielikumā:</w:t>
      </w:r>
      <w:r w:rsidRPr="000811D3">
        <w:rPr>
          <w:noProof/>
          <w:color w:val="000000"/>
          <w:sz w:val="22"/>
          <w:szCs w:val="22"/>
        </w:rPr>
        <w:tab/>
        <w:t>1. Tehniskais piedāvājums;</w:t>
      </w:r>
    </w:p>
    <w:p w:rsidR="00526049" w:rsidRPr="000811D3" w:rsidRDefault="00526049" w:rsidP="00526049">
      <w:pPr>
        <w:shd w:val="clear" w:color="auto" w:fill="FFFFFF"/>
        <w:spacing w:after="60"/>
        <w:ind w:left="896"/>
        <w:jc w:val="both"/>
        <w:rPr>
          <w:noProof/>
          <w:color w:val="000000"/>
          <w:sz w:val="22"/>
          <w:szCs w:val="22"/>
        </w:rPr>
      </w:pPr>
      <w:r w:rsidRPr="000811D3">
        <w:rPr>
          <w:noProof/>
          <w:color w:val="000000"/>
          <w:sz w:val="22"/>
          <w:szCs w:val="22"/>
        </w:rPr>
        <w:t>2. Lokālā tāme;</w:t>
      </w:r>
    </w:p>
    <w:p w:rsidR="00526049" w:rsidRPr="000811D3" w:rsidRDefault="00526049" w:rsidP="00526049">
      <w:pPr>
        <w:shd w:val="clear" w:color="auto" w:fill="FFFFFF"/>
        <w:spacing w:after="60"/>
        <w:ind w:left="896"/>
        <w:jc w:val="both"/>
        <w:rPr>
          <w:noProof/>
          <w:color w:val="000000"/>
          <w:sz w:val="22"/>
          <w:szCs w:val="22"/>
        </w:rPr>
      </w:pPr>
      <w:r w:rsidRPr="000811D3">
        <w:rPr>
          <w:noProof/>
          <w:color w:val="000000"/>
          <w:sz w:val="22"/>
          <w:szCs w:val="22"/>
        </w:rPr>
        <w:t>3. Darbu apjomu saraksti;</w:t>
      </w:r>
    </w:p>
    <w:p w:rsidR="00526049" w:rsidRPr="000811D3" w:rsidRDefault="00526049" w:rsidP="00526049">
      <w:pPr>
        <w:shd w:val="clear" w:color="auto" w:fill="FFFFFF"/>
        <w:spacing w:after="60"/>
        <w:ind w:left="896"/>
        <w:jc w:val="both"/>
        <w:rPr>
          <w:noProof/>
          <w:color w:val="000000"/>
          <w:sz w:val="22"/>
          <w:szCs w:val="22"/>
        </w:rPr>
      </w:pPr>
      <w:r w:rsidRPr="000811D3">
        <w:rPr>
          <w:noProof/>
          <w:color w:val="000000"/>
          <w:sz w:val="22"/>
          <w:szCs w:val="22"/>
        </w:rPr>
        <w:t>4. Būvprojekta dokumentācija (nav caršūta kopā ar līgumu);</w:t>
      </w:r>
    </w:p>
    <w:p w:rsidR="00C17D94" w:rsidRPr="000811D3" w:rsidRDefault="00526049" w:rsidP="000D2CE5">
      <w:pPr>
        <w:shd w:val="clear" w:color="auto" w:fill="FFFFFF"/>
        <w:spacing w:before="240" w:after="240"/>
        <w:ind w:left="896" w:hanging="1077"/>
        <w:jc w:val="center"/>
        <w:rPr>
          <w:b/>
          <w:noProof/>
          <w:color w:val="000000"/>
          <w:sz w:val="22"/>
          <w:szCs w:val="22"/>
        </w:rPr>
      </w:pPr>
      <w:r w:rsidRPr="000811D3">
        <w:rPr>
          <w:b/>
          <w:noProof/>
          <w:color w:val="000000"/>
          <w:sz w:val="22"/>
          <w:szCs w:val="22"/>
        </w:rPr>
        <w:t>XIII. Līdzēju juridiskās adreses, rekvizīti un paraksti</w:t>
      </w:r>
    </w:p>
    <w:p w:rsidR="00801FB8" w:rsidRPr="000811D3" w:rsidRDefault="00801FB8" w:rsidP="00801FB8">
      <w:pPr>
        <w:jc w:val="center"/>
        <w:rPr>
          <w:b/>
          <w:noProof/>
          <w:color w:val="000000"/>
          <w:sz w:val="22"/>
          <w:szCs w:val="22"/>
        </w:rPr>
      </w:pPr>
    </w:p>
    <w:tbl>
      <w:tblPr>
        <w:tblW w:w="9925" w:type="dxa"/>
        <w:tblLook w:val="00A0" w:firstRow="1" w:lastRow="0" w:firstColumn="1" w:lastColumn="0" w:noHBand="0" w:noVBand="0"/>
      </w:tblPr>
      <w:tblGrid>
        <w:gridCol w:w="5245"/>
        <w:gridCol w:w="4680"/>
      </w:tblGrid>
      <w:tr w:rsidR="00801FB8" w:rsidRPr="00801FB8" w:rsidTr="00F50993">
        <w:tc>
          <w:tcPr>
            <w:tcW w:w="5245" w:type="dxa"/>
          </w:tcPr>
          <w:p w:rsidR="00801FB8" w:rsidRPr="00801FB8" w:rsidRDefault="00801FB8" w:rsidP="00801FB8">
            <w:pPr>
              <w:overflowPunct w:val="0"/>
              <w:autoSpaceDE w:val="0"/>
              <w:jc w:val="both"/>
              <w:textAlignment w:val="baseline"/>
              <w:rPr>
                <w:noProof/>
                <w:sz w:val="22"/>
                <w:szCs w:val="22"/>
              </w:rPr>
            </w:pPr>
            <w:r w:rsidRPr="00801FB8">
              <w:rPr>
                <w:noProof/>
                <w:sz w:val="22"/>
                <w:szCs w:val="22"/>
              </w:rPr>
              <w:t>PASŪTĪTĀJS:</w:t>
            </w:r>
          </w:p>
          <w:p w:rsidR="00801FB8" w:rsidRPr="00801FB8" w:rsidRDefault="00F50993" w:rsidP="00801FB8">
            <w:pPr>
              <w:keepNext/>
              <w:suppressAutoHyphens w:val="0"/>
              <w:ind w:left="-28"/>
              <w:outlineLvl w:val="2"/>
              <w:rPr>
                <w:rFonts w:eastAsiaTheme="minorHAnsi"/>
                <w:b/>
                <w:bCs/>
                <w:sz w:val="22"/>
                <w:szCs w:val="22"/>
                <w:lang w:val="en-US" w:eastAsia="en-US"/>
              </w:rPr>
            </w:pPr>
            <w:r w:rsidRPr="000811D3">
              <w:rPr>
                <w:rFonts w:eastAsiaTheme="minorHAnsi"/>
                <w:b/>
                <w:bCs/>
                <w:sz w:val="22"/>
                <w:szCs w:val="22"/>
                <w:lang w:val="en-US" w:eastAsia="en-US"/>
              </w:rPr>
              <w:t xml:space="preserve">Daugavpils </w:t>
            </w:r>
            <w:proofErr w:type="spellStart"/>
            <w:r w:rsidRPr="000811D3">
              <w:rPr>
                <w:rFonts w:eastAsiaTheme="minorHAnsi"/>
                <w:b/>
                <w:bCs/>
                <w:sz w:val="22"/>
                <w:szCs w:val="22"/>
                <w:lang w:val="en-US" w:eastAsia="en-US"/>
              </w:rPr>
              <w:t>pensionāru</w:t>
            </w:r>
            <w:proofErr w:type="spellEnd"/>
            <w:r w:rsidRPr="000811D3">
              <w:rPr>
                <w:rFonts w:eastAsiaTheme="minorHAnsi"/>
                <w:b/>
                <w:bCs/>
                <w:sz w:val="22"/>
                <w:szCs w:val="22"/>
                <w:lang w:val="en-US" w:eastAsia="en-US"/>
              </w:rPr>
              <w:t xml:space="preserve"> </w:t>
            </w:r>
            <w:proofErr w:type="spellStart"/>
            <w:r w:rsidRPr="000811D3">
              <w:rPr>
                <w:rFonts w:eastAsiaTheme="minorHAnsi"/>
                <w:b/>
                <w:bCs/>
                <w:sz w:val="22"/>
                <w:szCs w:val="22"/>
                <w:lang w:val="en-US" w:eastAsia="en-US"/>
              </w:rPr>
              <w:t>sociālās</w:t>
            </w:r>
            <w:proofErr w:type="spellEnd"/>
            <w:r w:rsidRPr="000811D3">
              <w:rPr>
                <w:rFonts w:eastAsiaTheme="minorHAnsi"/>
                <w:b/>
                <w:bCs/>
                <w:sz w:val="22"/>
                <w:szCs w:val="22"/>
                <w:lang w:val="en-US" w:eastAsia="en-US"/>
              </w:rPr>
              <w:t xml:space="preserve"> </w:t>
            </w:r>
            <w:r w:rsidRPr="000811D3">
              <w:rPr>
                <w:rFonts w:eastAsiaTheme="minorHAnsi"/>
                <w:b/>
                <w:bCs/>
                <w:sz w:val="22"/>
                <w:szCs w:val="22"/>
                <w:lang w:val="en-US" w:eastAsia="en-US"/>
              </w:rPr>
              <w:br/>
            </w:r>
            <w:proofErr w:type="spellStart"/>
            <w:r w:rsidRPr="000811D3">
              <w:rPr>
                <w:rFonts w:eastAsiaTheme="minorHAnsi"/>
                <w:b/>
                <w:bCs/>
                <w:sz w:val="22"/>
                <w:szCs w:val="22"/>
                <w:lang w:val="en-US" w:eastAsia="en-US"/>
              </w:rPr>
              <w:t>apkalpošanas</w:t>
            </w:r>
            <w:proofErr w:type="spellEnd"/>
            <w:r w:rsidRPr="000811D3">
              <w:rPr>
                <w:rFonts w:eastAsiaTheme="minorHAnsi"/>
                <w:b/>
                <w:bCs/>
                <w:sz w:val="22"/>
                <w:szCs w:val="22"/>
                <w:lang w:val="en-US" w:eastAsia="en-US"/>
              </w:rPr>
              <w:t xml:space="preserve"> </w:t>
            </w:r>
            <w:proofErr w:type="spellStart"/>
            <w:r w:rsidRPr="000811D3">
              <w:rPr>
                <w:rFonts w:eastAsiaTheme="minorHAnsi"/>
                <w:b/>
                <w:bCs/>
                <w:sz w:val="22"/>
                <w:szCs w:val="22"/>
                <w:lang w:val="en-US" w:eastAsia="en-US"/>
              </w:rPr>
              <w:t>teritoriālais</w:t>
            </w:r>
            <w:proofErr w:type="spellEnd"/>
            <w:r w:rsidRPr="000811D3">
              <w:rPr>
                <w:rFonts w:eastAsiaTheme="minorHAnsi"/>
                <w:b/>
                <w:bCs/>
                <w:sz w:val="22"/>
                <w:szCs w:val="22"/>
                <w:lang w:val="en-US" w:eastAsia="en-US"/>
              </w:rPr>
              <w:t xml:space="preserve"> </w:t>
            </w:r>
            <w:proofErr w:type="spellStart"/>
            <w:r w:rsidRPr="000811D3">
              <w:rPr>
                <w:rFonts w:eastAsiaTheme="minorHAnsi"/>
                <w:b/>
                <w:bCs/>
                <w:sz w:val="22"/>
                <w:szCs w:val="22"/>
                <w:lang w:val="en-US" w:eastAsia="en-US"/>
              </w:rPr>
              <w:t>centrs</w:t>
            </w:r>
            <w:proofErr w:type="spellEnd"/>
          </w:p>
          <w:p w:rsidR="00F50993" w:rsidRPr="000811D3" w:rsidRDefault="00801FB8" w:rsidP="00F50993">
            <w:pPr>
              <w:suppressAutoHyphens w:val="0"/>
              <w:ind w:left="-28"/>
              <w:rPr>
                <w:rFonts w:eastAsiaTheme="minorHAnsi"/>
                <w:sz w:val="22"/>
                <w:szCs w:val="22"/>
                <w:lang w:val="en-US" w:eastAsia="en-US"/>
              </w:rPr>
            </w:pPr>
            <w:proofErr w:type="spellStart"/>
            <w:r w:rsidRPr="00801FB8">
              <w:rPr>
                <w:rFonts w:eastAsiaTheme="minorHAnsi"/>
                <w:sz w:val="22"/>
                <w:szCs w:val="22"/>
                <w:lang w:val="en-US" w:eastAsia="en-US"/>
              </w:rPr>
              <w:t>reģ.Nr</w:t>
            </w:r>
            <w:proofErr w:type="spellEnd"/>
            <w:r w:rsidRPr="00801FB8">
              <w:rPr>
                <w:rFonts w:eastAsiaTheme="minorHAnsi"/>
                <w:sz w:val="22"/>
                <w:szCs w:val="22"/>
                <w:lang w:val="en-US" w:eastAsia="en-US"/>
              </w:rPr>
              <w:t>.</w:t>
            </w:r>
            <w:r w:rsidR="00F50993" w:rsidRPr="000811D3">
              <w:rPr>
                <w:sz w:val="22"/>
                <w:szCs w:val="22"/>
              </w:rPr>
              <w:t xml:space="preserve"> </w:t>
            </w:r>
            <w:r w:rsidR="00F50993" w:rsidRPr="000811D3">
              <w:rPr>
                <w:rFonts w:eastAsiaTheme="minorHAnsi"/>
                <w:bCs/>
                <w:color w:val="000000"/>
                <w:sz w:val="22"/>
                <w:szCs w:val="22"/>
                <w:lang w:val="en-US" w:eastAsia="en-US"/>
              </w:rPr>
              <w:t>90000065913</w:t>
            </w:r>
          </w:p>
          <w:p w:rsidR="00801FB8" w:rsidRPr="00801FB8" w:rsidRDefault="00F50993" w:rsidP="00F50993">
            <w:pPr>
              <w:suppressAutoHyphens w:val="0"/>
              <w:ind w:left="-28"/>
              <w:rPr>
                <w:rFonts w:eastAsiaTheme="minorHAnsi"/>
                <w:sz w:val="22"/>
                <w:szCs w:val="22"/>
                <w:lang w:val="en-US" w:eastAsia="en-US"/>
              </w:rPr>
            </w:pPr>
            <w:r w:rsidRPr="000811D3">
              <w:rPr>
                <w:noProof/>
                <w:sz w:val="22"/>
                <w:szCs w:val="22"/>
              </w:rPr>
              <w:t>18.Novembra iela 354a, Daugavpils</w:t>
            </w:r>
            <w:r w:rsidR="00801FB8" w:rsidRPr="00801FB8">
              <w:rPr>
                <w:rFonts w:eastAsiaTheme="minorHAnsi"/>
                <w:sz w:val="22"/>
                <w:szCs w:val="22"/>
                <w:lang w:val="en-US" w:eastAsia="en-US"/>
              </w:rPr>
              <w:t>, LV – 5401</w:t>
            </w:r>
          </w:p>
          <w:p w:rsidR="00801FB8" w:rsidRPr="00801FB8" w:rsidRDefault="00801FB8" w:rsidP="00801FB8">
            <w:pPr>
              <w:suppressAutoHyphens w:val="0"/>
              <w:rPr>
                <w:rFonts w:eastAsiaTheme="minorHAnsi"/>
                <w:sz w:val="22"/>
                <w:szCs w:val="22"/>
                <w:lang w:val="en-US" w:eastAsia="en-US"/>
              </w:rPr>
            </w:pPr>
          </w:p>
          <w:p w:rsidR="00801FB8" w:rsidRPr="00801FB8" w:rsidRDefault="00801FB8" w:rsidP="00801FB8">
            <w:pPr>
              <w:suppressAutoHyphens w:val="0"/>
              <w:rPr>
                <w:rFonts w:eastAsiaTheme="minorHAnsi"/>
                <w:sz w:val="22"/>
                <w:szCs w:val="22"/>
                <w:lang w:val="en-US" w:eastAsia="en-US"/>
              </w:rPr>
            </w:pPr>
          </w:p>
          <w:p w:rsidR="00801FB8" w:rsidRPr="00801FB8" w:rsidRDefault="00801FB8" w:rsidP="00801FB8">
            <w:pPr>
              <w:suppressAutoHyphens w:val="0"/>
              <w:rPr>
                <w:rFonts w:eastAsiaTheme="minorHAnsi"/>
                <w:sz w:val="22"/>
                <w:szCs w:val="22"/>
                <w:lang w:val="en-US" w:eastAsia="en-US"/>
              </w:rPr>
            </w:pPr>
          </w:p>
          <w:p w:rsidR="00801FB8" w:rsidRPr="00801FB8" w:rsidRDefault="00801FB8" w:rsidP="00801FB8">
            <w:pPr>
              <w:suppressAutoHyphens w:val="0"/>
              <w:rPr>
                <w:rFonts w:eastAsiaTheme="minorHAnsi"/>
                <w:sz w:val="22"/>
                <w:szCs w:val="22"/>
                <w:lang w:val="en-US" w:eastAsia="en-US"/>
              </w:rPr>
            </w:pPr>
          </w:p>
          <w:p w:rsidR="00801FB8" w:rsidRPr="00801FB8" w:rsidRDefault="00801FB8" w:rsidP="00801FB8">
            <w:pPr>
              <w:suppressAutoHyphens w:val="0"/>
              <w:rPr>
                <w:rFonts w:eastAsiaTheme="minorHAnsi"/>
                <w:sz w:val="22"/>
                <w:szCs w:val="22"/>
                <w:lang w:val="en-US" w:eastAsia="en-US"/>
              </w:rPr>
            </w:pPr>
            <w:proofErr w:type="spellStart"/>
            <w:r w:rsidRPr="00801FB8">
              <w:rPr>
                <w:rFonts w:eastAsiaTheme="minorHAnsi"/>
                <w:sz w:val="22"/>
                <w:szCs w:val="22"/>
                <w:lang w:val="en-US" w:eastAsia="en-US"/>
              </w:rPr>
              <w:t>Vadītājs</w:t>
            </w:r>
            <w:proofErr w:type="spellEnd"/>
            <w:r w:rsidRPr="00801FB8">
              <w:rPr>
                <w:rFonts w:eastAsiaTheme="minorHAnsi"/>
                <w:sz w:val="22"/>
                <w:szCs w:val="22"/>
                <w:lang w:val="en-US" w:eastAsia="en-US"/>
              </w:rPr>
              <w:t xml:space="preserve">               </w:t>
            </w:r>
            <w:r w:rsidRPr="00801FB8">
              <w:rPr>
                <w:rFonts w:eastAsiaTheme="minorHAnsi"/>
                <w:sz w:val="22"/>
                <w:szCs w:val="22"/>
                <w:lang w:val="en-US" w:eastAsia="en-US"/>
              </w:rPr>
              <w:br/>
              <w:t>_________________________</w:t>
            </w:r>
            <w:r w:rsidR="00C20890" w:rsidRPr="000811D3">
              <w:rPr>
                <w:rFonts w:eastAsiaTheme="minorHAnsi"/>
                <w:sz w:val="22"/>
                <w:szCs w:val="22"/>
                <w:lang w:val="en-US" w:eastAsia="en-US"/>
              </w:rPr>
              <w:t xml:space="preserve"> </w:t>
            </w:r>
            <w:proofErr w:type="spellStart"/>
            <w:r w:rsidR="00C20890" w:rsidRPr="000811D3">
              <w:rPr>
                <w:rFonts w:eastAsiaTheme="minorHAnsi"/>
                <w:sz w:val="22"/>
                <w:szCs w:val="22"/>
                <w:lang w:val="en-US" w:eastAsia="en-US"/>
              </w:rPr>
              <w:t>V.Plonis</w:t>
            </w:r>
            <w:proofErr w:type="spellEnd"/>
          </w:p>
          <w:p w:rsidR="00801FB8" w:rsidRPr="00801FB8" w:rsidRDefault="00801FB8" w:rsidP="00801FB8">
            <w:pPr>
              <w:tabs>
                <w:tab w:val="left" w:pos="3181"/>
              </w:tabs>
              <w:jc w:val="both"/>
              <w:rPr>
                <w:noProof/>
                <w:sz w:val="22"/>
                <w:szCs w:val="22"/>
              </w:rPr>
            </w:pPr>
          </w:p>
        </w:tc>
        <w:tc>
          <w:tcPr>
            <w:tcW w:w="4680" w:type="dxa"/>
          </w:tcPr>
          <w:p w:rsidR="00801FB8" w:rsidRPr="00801FB8" w:rsidRDefault="00801FB8" w:rsidP="00801FB8">
            <w:pPr>
              <w:overflowPunct w:val="0"/>
              <w:autoSpaceDE w:val="0"/>
              <w:jc w:val="both"/>
              <w:textAlignment w:val="baseline"/>
              <w:rPr>
                <w:noProof/>
                <w:sz w:val="22"/>
                <w:szCs w:val="22"/>
              </w:rPr>
            </w:pPr>
            <w:r w:rsidRPr="000811D3">
              <w:rPr>
                <w:noProof/>
                <w:sz w:val="22"/>
                <w:szCs w:val="22"/>
              </w:rPr>
              <w:t>IZPILDĪTĀJS</w:t>
            </w:r>
            <w:r w:rsidRPr="00801FB8">
              <w:rPr>
                <w:noProof/>
                <w:sz w:val="22"/>
                <w:szCs w:val="22"/>
              </w:rPr>
              <w:t xml:space="preserve">: </w:t>
            </w:r>
          </w:p>
          <w:p w:rsidR="00801FB8" w:rsidRPr="00801FB8" w:rsidRDefault="00801FB8" w:rsidP="00801FB8">
            <w:pPr>
              <w:overflowPunct w:val="0"/>
              <w:autoSpaceDE w:val="0"/>
              <w:jc w:val="both"/>
              <w:textAlignment w:val="baseline"/>
              <w:rPr>
                <w:b/>
                <w:noProof/>
                <w:sz w:val="22"/>
                <w:szCs w:val="22"/>
              </w:rPr>
            </w:pPr>
            <w:r w:rsidRPr="00801FB8">
              <w:rPr>
                <w:b/>
                <w:noProof/>
                <w:sz w:val="22"/>
                <w:szCs w:val="22"/>
              </w:rPr>
              <w:t>SIA „BORG”</w:t>
            </w:r>
          </w:p>
          <w:p w:rsidR="00801FB8" w:rsidRPr="00801FB8" w:rsidRDefault="00801FB8" w:rsidP="00801FB8">
            <w:pPr>
              <w:overflowPunct w:val="0"/>
              <w:autoSpaceDE w:val="0"/>
              <w:jc w:val="both"/>
              <w:textAlignment w:val="baseline"/>
              <w:rPr>
                <w:noProof/>
                <w:sz w:val="22"/>
                <w:szCs w:val="22"/>
              </w:rPr>
            </w:pPr>
            <w:r w:rsidRPr="00801FB8">
              <w:rPr>
                <w:noProof/>
                <w:sz w:val="22"/>
                <w:szCs w:val="22"/>
              </w:rPr>
              <w:t>reģ.Nr.41503012572</w:t>
            </w:r>
          </w:p>
          <w:p w:rsidR="00801FB8" w:rsidRPr="00801FB8" w:rsidRDefault="00801FB8" w:rsidP="00801FB8">
            <w:pPr>
              <w:overflowPunct w:val="0"/>
              <w:autoSpaceDE w:val="0"/>
              <w:jc w:val="both"/>
              <w:textAlignment w:val="baseline"/>
              <w:rPr>
                <w:noProof/>
                <w:sz w:val="22"/>
                <w:szCs w:val="22"/>
              </w:rPr>
            </w:pPr>
            <w:r w:rsidRPr="00801FB8">
              <w:rPr>
                <w:noProof/>
                <w:sz w:val="22"/>
                <w:szCs w:val="22"/>
              </w:rPr>
              <w:t>Mazā Dārza iela 5 – 7, Daugavpils, LV – 5404</w:t>
            </w:r>
          </w:p>
          <w:p w:rsidR="00801FB8" w:rsidRPr="00801FB8" w:rsidRDefault="00801FB8" w:rsidP="00801FB8">
            <w:pPr>
              <w:overflowPunct w:val="0"/>
              <w:autoSpaceDE w:val="0"/>
              <w:jc w:val="both"/>
              <w:textAlignment w:val="baseline"/>
              <w:rPr>
                <w:noProof/>
                <w:sz w:val="22"/>
                <w:szCs w:val="22"/>
              </w:rPr>
            </w:pPr>
            <w:r w:rsidRPr="00801FB8">
              <w:rPr>
                <w:noProof/>
                <w:sz w:val="22"/>
                <w:szCs w:val="22"/>
              </w:rPr>
              <w:t>NORDEA Bank AB, kods:NDEALV2X</w:t>
            </w:r>
          </w:p>
          <w:p w:rsidR="00801FB8" w:rsidRPr="00801FB8" w:rsidRDefault="00801FB8" w:rsidP="00801FB8">
            <w:pPr>
              <w:overflowPunct w:val="0"/>
              <w:autoSpaceDE w:val="0"/>
              <w:jc w:val="both"/>
              <w:textAlignment w:val="baseline"/>
              <w:rPr>
                <w:noProof/>
                <w:sz w:val="22"/>
                <w:szCs w:val="22"/>
              </w:rPr>
            </w:pPr>
            <w:r w:rsidRPr="00801FB8">
              <w:rPr>
                <w:noProof/>
                <w:sz w:val="22"/>
                <w:szCs w:val="22"/>
              </w:rPr>
              <w:t>Konts LV75NDEA0000082467535</w:t>
            </w:r>
          </w:p>
          <w:p w:rsidR="00801FB8" w:rsidRPr="00801FB8" w:rsidRDefault="00801FB8" w:rsidP="00801FB8">
            <w:pPr>
              <w:overflowPunct w:val="0"/>
              <w:autoSpaceDE w:val="0"/>
              <w:jc w:val="both"/>
              <w:textAlignment w:val="baseline"/>
              <w:rPr>
                <w:noProof/>
                <w:sz w:val="22"/>
                <w:szCs w:val="22"/>
              </w:rPr>
            </w:pPr>
            <w:r w:rsidRPr="00801FB8">
              <w:rPr>
                <w:noProof/>
                <w:sz w:val="22"/>
                <w:szCs w:val="22"/>
              </w:rPr>
              <w:t>Tālr. fakss 654 25906</w:t>
            </w:r>
          </w:p>
          <w:p w:rsidR="00801FB8" w:rsidRPr="00801FB8" w:rsidRDefault="00801FB8" w:rsidP="00801FB8">
            <w:pPr>
              <w:rPr>
                <w:sz w:val="22"/>
                <w:szCs w:val="22"/>
              </w:rPr>
            </w:pPr>
          </w:p>
          <w:p w:rsidR="00801FB8" w:rsidRPr="00801FB8" w:rsidRDefault="00801FB8" w:rsidP="00801FB8">
            <w:pPr>
              <w:rPr>
                <w:sz w:val="22"/>
                <w:szCs w:val="22"/>
              </w:rPr>
            </w:pPr>
          </w:p>
          <w:p w:rsidR="00801FB8" w:rsidRPr="00801FB8" w:rsidRDefault="00801FB8" w:rsidP="00801FB8">
            <w:pPr>
              <w:rPr>
                <w:sz w:val="22"/>
                <w:szCs w:val="22"/>
              </w:rPr>
            </w:pPr>
            <w:r w:rsidRPr="00801FB8">
              <w:rPr>
                <w:sz w:val="22"/>
                <w:szCs w:val="22"/>
              </w:rPr>
              <w:t>Valdes loceklis</w:t>
            </w:r>
          </w:p>
          <w:p w:rsidR="00801FB8" w:rsidRPr="00801FB8" w:rsidRDefault="00801FB8" w:rsidP="00801FB8">
            <w:pPr>
              <w:rPr>
                <w:sz w:val="22"/>
                <w:szCs w:val="22"/>
              </w:rPr>
            </w:pPr>
            <w:r w:rsidRPr="00801FB8">
              <w:rPr>
                <w:sz w:val="22"/>
                <w:szCs w:val="22"/>
              </w:rPr>
              <w:t>_________________________</w:t>
            </w:r>
            <w:proofErr w:type="spellStart"/>
            <w:r w:rsidRPr="00801FB8">
              <w:rPr>
                <w:sz w:val="22"/>
                <w:szCs w:val="22"/>
              </w:rPr>
              <w:t>S.Skorodihins</w:t>
            </w:r>
            <w:proofErr w:type="spellEnd"/>
          </w:p>
        </w:tc>
      </w:tr>
    </w:tbl>
    <w:p w:rsidR="00801FB8" w:rsidRPr="000811D3" w:rsidRDefault="00801FB8" w:rsidP="00801FB8">
      <w:pPr>
        <w:jc w:val="center"/>
        <w:rPr>
          <w:sz w:val="22"/>
          <w:szCs w:val="22"/>
        </w:rPr>
      </w:pPr>
    </w:p>
    <w:sectPr w:rsidR="00801FB8" w:rsidRPr="000811D3" w:rsidSect="000811D3">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1D3" w:rsidRDefault="000811D3" w:rsidP="000811D3">
      <w:r>
        <w:separator/>
      </w:r>
    </w:p>
  </w:endnote>
  <w:endnote w:type="continuationSeparator" w:id="0">
    <w:p w:rsidR="000811D3" w:rsidRDefault="000811D3" w:rsidP="00081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5970382"/>
      <w:docPartObj>
        <w:docPartGallery w:val="Page Numbers (Bottom of Page)"/>
        <w:docPartUnique/>
      </w:docPartObj>
    </w:sdtPr>
    <w:sdtEndPr>
      <w:rPr>
        <w:noProof/>
      </w:rPr>
    </w:sdtEndPr>
    <w:sdtContent>
      <w:p w:rsidR="000811D3" w:rsidRDefault="000811D3">
        <w:pPr>
          <w:pStyle w:val="Footer"/>
          <w:jc w:val="center"/>
        </w:pPr>
        <w:r>
          <w:fldChar w:fldCharType="begin"/>
        </w:r>
        <w:r>
          <w:instrText xml:space="preserve"> PAGE   \* MERGEFORMAT </w:instrText>
        </w:r>
        <w:r>
          <w:fldChar w:fldCharType="separate"/>
        </w:r>
        <w:r w:rsidR="00CD6DB8">
          <w:rPr>
            <w:noProof/>
          </w:rPr>
          <w:t>6</w:t>
        </w:r>
        <w:r>
          <w:rPr>
            <w:noProof/>
          </w:rPr>
          <w:fldChar w:fldCharType="end"/>
        </w:r>
      </w:p>
    </w:sdtContent>
  </w:sdt>
  <w:p w:rsidR="000811D3" w:rsidRDefault="000811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1D3" w:rsidRDefault="000811D3" w:rsidP="000811D3">
      <w:r>
        <w:separator/>
      </w:r>
    </w:p>
  </w:footnote>
  <w:footnote w:type="continuationSeparator" w:id="0">
    <w:p w:rsidR="000811D3" w:rsidRDefault="000811D3" w:rsidP="000811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71275"/>
    <w:multiLevelType w:val="multilevel"/>
    <w:tmpl w:val="CB0C09A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savePreviewPicture/>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049"/>
    <w:rsid w:val="000811D3"/>
    <w:rsid w:val="000D2CE5"/>
    <w:rsid w:val="0011699A"/>
    <w:rsid w:val="0013429A"/>
    <w:rsid w:val="001B7926"/>
    <w:rsid w:val="003873EB"/>
    <w:rsid w:val="003B3300"/>
    <w:rsid w:val="00526049"/>
    <w:rsid w:val="00571F34"/>
    <w:rsid w:val="006B3FA6"/>
    <w:rsid w:val="007A7DCA"/>
    <w:rsid w:val="00801FB8"/>
    <w:rsid w:val="00825077"/>
    <w:rsid w:val="0088026D"/>
    <w:rsid w:val="008C6284"/>
    <w:rsid w:val="0093010D"/>
    <w:rsid w:val="0099581E"/>
    <w:rsid w:val="00A20F47"/>
    <w:rsid w:val="00B15FE2"/>
    <w:rsid w:val="00B81E6C"/>
    <w:rsid w:val="00B843B2"/>
    <w:rsid w:val="00B908DB"/>
    <w:rsid w:val="00BA5087"/>
    <w:rsid w:val="00C17D94"/>
    <w:rsid w:val="00C20890"/>
    <w:rsid w:val="00C8365B"/>
    <w:rsid w:val="00CD6DB8"/>
    <w:rsid w:val="00D601AA"/>
    <w:rsid w:val="00D61D2D"/>
    <w:rsid w:val="00DF2CF9"/>
    <w:rsid w:val="00F50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6385"/>
    <o:shapelayout v:ext="edit">
      <o:idmap v:ext="edit" data="1"/>
    </o:shapelayout>
  </w:shapeDefaults>
  <w:decimalSymbol w:val="."/>
  <w:listSeparator w:val=";"/>
  <w15:chartTrackingRefBased/>
  <w15:docId w15:val="{C8B98E5C-63C5-4E50-8124-CFFA42C3C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049"/>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6049"/>
    <w:rPr>
      <w:color w:val="0000FF"/>
      <w:u w:val="single"/>
    </w:rPr>
  </w:style>
  <w:style w:type="paragraph" w:styleId="Header">
    <w:name w:val="header"/>
    <w:basedOn w:val="Normal"/>
    <w:link w:val="HeaderChar"/>
    <w:uiPriority w:val="99"/>
    <w:unhideWhenUsed/>
    <w:rsid w:val="000811D3"/>
    <w:pPr>
      <w:tabs>
        <w:tab w:val="center" w:pos="4680"/>
        <w:tab w:val="right" w:pos="9360"/>
      </w:tabs>
    </w:pPr>
  </w:style>
  <w:style w:type="character" w:customStyle="1" w:styleId="HeaderChar">
    <w:name w:val="Header Char"/>
    <w:basedOn w:val="DefaultParagraphFont"/>
    <w:link w:val="Header"/>
    <w:uiPriority w:val="99"/>
    <w:rsid w:val="000811D3"/>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0811D3"/>
    <w:pPr>
      <w:tabs>
        <w:tab w:val="center" w:pos="4680"/>
        <w:tab w:val="right" w:pos="9360"/>
      </w:tabs>
    </w:pPr>
  </w:style>
  <w:style w:type="character" w:customStyle="1" w:styleId="FooterChar">
    <w:name w:val="Footer Char"/>
    <w:basedOn w:val="DefaultParagraphFont"/>
    <w:link w:val="Footer"/>
    <w:uiPriority w:val="99"/>
    <w:rsid w:val="000811D3"/>
    <w:rPr>
      <w:rFonts w:ascii="Times New Roman" w:eastAsia="Times New Roman" w:hAnsi="Times New Roman" w:cs="Times New Roman"/>
      <w:sz w:val="24"/>
      <w:szCs w:val="24"/>
      <w:lang w:val="lv-LV" w:eastAsia="ar-SA"/>
    </w:rPr>
  </w:style>
  <w:style w:type="paragraph" w:styleId="BalloonText">
    <w:name w:val="Balloon Text"/>
    <w:basedOn w:val="Normal"/>
    <w:link w:val="BalloonTextChar"/>
    <w:uiPriority w:val="99"/>
    <w:semiHidden/>
    <w:unhideWhenUsed/>
    <w:rsid w:val="000D2C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CE5"/>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93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7E9CF-1D65-4DD8-99EA-DDFD77292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6</Pages>
  <Words>2725</Words>
  <Characters>15533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30</cp:revision>
  <cp:lastPrinted>2015-09-11T11:38:00Z</cp:lastPrinted>
  <dcterms:created xsi:type="dcterms:W3CDTF">2015-09-08T13:19:00Z</dcterms:created>
  <dcterms:modified xsi:type="dcterms:W3CDTF">2015-09-11T11:38:00Z</dcterms:modified>
</cp:coreProperties>
</file>